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6793" w:rsidRPr="003063E3" w:rsidRDefault="00E36793" w:rsidP="00245C25">
      <w:pPr>
        <w:widowControl w:val="0"/>
        <w:jc w:val="center"/>
        <w:rPr>
          <w:sz w:val="22"/>
          <w:szCs w:val="22"/>
        </w:rPr>
      </w:pPr>
      <w:r w:rsidRPr="003063E3">
        <w:rPr>
          <w:sz w:val="22"/>
          <w:szCs w:val="22"/>
        </w:rPr>
        <w:t>Florida Department of Environmental Protection</w:t>
      </w:r>
    </w:p>
    <w:p w:rsidR="00044B35" w:rsidRPr="003063E3" w:rsidRDefault="00044B35" w:rsidP="00044B35">
      <w:pPr>
        <w:widowControl w:val="0"/>
        <w:jc w:val="center"/>
        <w:rPr>
          <w:sz w:val="22"/>
          <w:szCs w:val="22"/>
        </w:rPr>
      </w:pPr>
      <w:r w:rsidRPr="003063E3">
        <w:rPr>
          <w:sz w:val="22"/>
          <w:szCs w:val="22"/>
        </w:rPr>
        <w:t>Division of Air Resource Management, Office of Permitting and Compliance</w:t>
      </w:r>
    </w:p>
    <w:p w:rsidR="00F6544C" w:rsidRPr="00686EBE" w:rsidRDefault="008D4D44" w:rsidP="00245C25">
      <w:pPr>
        <w:widowControl w:val="0"/>
        <w:jc w:val="center"/>
        <w:outlineLvl w:val="0"/>
        <w:rPr>
          <w:sz w:val="22"/>
          <w:szCs w:val="22"/>
        </w:rPr>
      </w:pPr>
      <w:r w:rsidRPr="00686EBE">
        <w:rPr>
          <w:sz w:val="22"/>
          <w:szCs w:val="22"/>
        </w:rPr>
        <w:t>Draft/Proposed</w:t>
      </w:r>
      <w:r w:rsidR="001C0A9C" w:rsidRPr="00686EBE">
        <w:rPr>
          <w:sz w:val="22"/>
          <w:szCs w:val="22"/>
        </w:rPr>
        <w:t xml:space="preserve"> </w:t>
      </w:r>
      <w:r w:rsidR="00F6544C" w:rsidRPr="00686EBE">
        <w:rPr>
          <w:sz w:val="22"/>
          <w:szCs w:val="22"/>
        </w:rPr>
        <w:t>Permit No</w:t>
      </w:r>
      <w:r w:rsidR="007474EE" w:rsidRPr="00686EBE">
        <w:rPr>
          <w:sz w:val="22"/>
          <w:szCs w:val="22"/>
        </w:rPr>
        <w:t xml:space="preserve">. </w:t>
      </w:r>
      <w:r w:rsidR="006D33FA" w:rsidRPr="00686EBE">
        <w:rPr>
          <w:sz w:val="22"/>
          <w:szCs w:val="22"/>
        </w:rPr>
        <w:t>1010017-015-AV</w:t>
      </w:r>
      <w:r w:rsidR="007D0927" w:rsidRPr="00686EBE">
        <w:rPr>
          <w:sz w:val="22"/>
          <w:szCs w:val="22"/>
        </w:rPr>
        <w:t>, Titl</w:t>
      </w:r>
      <w:r w:rsidR="00B93249" w:rsidRPr="00686EBE">
        <w:rPr>
          <w:sz w:val="22"/>
          <w:szCs w:val="22"/>
        </w:rPr>
        <w:t>e V Air Operation Permit</w:t>
      </w:r>
      <w:r w:rsidR="001603AE" w:rsidRPr="00686EBE">
        <w:rPr>
          <w:sz w:val="22"/>
          <w:szCs w:val="22"/>
        </w:rPr>
        <w:t xml:space="preserve"> </w:t>
      </w:r>
      <w:r w:rsidR="003063E3" w:rsidRPr="00686EBE">
        <w:rPr>
          <w:sz w:val="22"/>
          <w:szCs w:val="22"/>
        </w:rPr>
        <w:t>Renewal</w:t>
      </w:r>
    </w:p>
    <w:p w:rsidR="00105D28" w:rsidRDefault="00105D28" w:rsidP="00044B35">
      <w:pPr>
        <w:widowControl w:val="0"/>
        <w:jc w:val="center"/>
        <w:rPr>
          <w:sz w:val="22"/>
          <w:szCs w:val="22"/>
        </w:rPr>
      </w:pPr>
      <w:r w:rsidRPr="00686EBE">
        <w:rPr>
          <w:sz w:val="22"/>
          <w:szCs w:val="22"/>
        </w:rPr>
        <w:t xml:space="preserve">Draft Permit No. </w:t>
      </w:r>
      <w:r w:rsidR="00686EBE" w:rsidRPr="00686EBE">
        <w:rPr>
          <w:sz w:val="22"/>
          <w:szCs w:val="22"/>
        </w:rPr>
        <w:t>1010017-014-AC/PSD-FL-419A</w:t>
      </w:r>
      <w:r w:rsidRPr="00686EBE">
        <w:rPr>
          <w:sz w:val="22"/>
          <w:szCs w:val="22"/>
        </w:rPr>
        <w:t>, Air Construction Permit Revision</w:t>
      </w:r>
    </w:p>
    <w:p w:rsidR="00322D32" w:rsidRPr="00EA5D2A" w:rsidRDefault="004A60C9" w:rsidP="00044B35">
      <w:pPr>
        <w:widowControl w:val="0"/>
        <w:jc w:val="center"/>
        <w:rPr>
          <w:sz w:val="22"/>
          <w:szCs w:val="22"/>
        </w:rPr>
      </w:pPr>
      <w:r w:rsidRPr="004A60C9">
        <w:rPr>
          <w:sz w:val="22"/>
          <w:szCs w:val="22"/>
        </w:rPr>
        <w:t>Duke Energy Florida, Inc. (DEF)</w:t>
      </w:r>
    </w:p>
    <w:p w:rsidR="006B5B48" w:rsidRPr="003063E3" w:rsidRDefault="00BF61A8" w:rsidP="006B5B4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2"/>
          <w:szCs w:val="22"/>
        </w:rPr>
      </w:pPr>
      <w:r w:rsidRPr="00BF61A8">
        <w:rPr>
          <w:sz w:val="22"/>
          <w:szCs w:val="22"/>
        </w:rPr>
        <w:t>Anclote Power Plant</w:t>
      </w:r>
    </w:p>
    <w:p w:rsidR="00F6544C" w:rsidRPr="003063E3" w:rsidRDefault="00B10677" w:rsidP="00044B35">
      <w:pPr>
        <w:widowControl w:val="0"/>
        <w:spacing w:after="120"/>
        <w:jc w:val="center"/>
        <w:rPr>
          <w:sz w:val="22"/>
          <w:szCs w:val="22"/>
        </w:rPr>
      </w:pPr>
      <w:r w:rsidRPr="00B10677">
        <w:rPr>
          <w:sz w:val="22"/>
          <w:szCs w:val="22"/>
        </w:rPr>
        <w:t>Pasco</w:t>
      </w:r>
      <w:r w:rsidR="00D5115B" w:rsidRPr="00D5115B">
        <w:rPr>
          <w:sz w:val="22"/>
          <w:szCs w:val="22"/>
        </w:rPr>
        <w:t xml:space="preserve"> County</w:t>
      </w:r>
      <w:r w:rsidR="00E36793" w:rsidRPr="003063E3">
        <w:rPr>
          <w:sz w:val="22"/>
          <w:szCs w:val="22"/>
        </w:rPr>
        <w:t>, Florida</w:t>
      </w:r>
    </w:p>
    <w:p w:rsidR="00EC2AFD" w:rsidRPr="00EC2AFD" w:rsidRDefault="007C59C3" w:rsidP="00EC2AFD">
      <w:pPr>
        <w:spacing w:after="120"/>
        <w:rPr>
          <w:sz w:val="22"/>
          <w:szCs w:val="22"/>
        </w:rPr>
      </w:pPr>
      <w:r w:rsidRPr="00EC2AFD">
        <w:rPr>
          <w:b/>
          <w:sz w:val="22"/>
          <w:szCs w:val="22"/>
        </w:rPr>
        <w:t>Applicant</w:t>
      </w:r>
      <w:r w:rsidRPr="00EC2AFD">
        <w:rPr>
          <w:sz w:val="22"/>
          <w:szCs w:val="22"/>
        </w:rPr>
        <w:t xml:space="preserve">:  </w:t>
      </w:r>
      <w:r w:rsidR="00044B35" w:rsidRPr="00EC2AFD">
        <w:rPr>
          <w:sz w:val="22"/>
          <w:szCs w:val="22"/>
        </w:rPr>
        <w:t xml:space="preserve">The applicant for this project is </w:t>
      </w:r>
      <w:r w:rsidR="004A60C9">
        <w:rPr>
          <w:sz w:val="22"/>
          <w:szCs w:val="22"/>
        </w:rPr>
        <w:t>Duke Energy Florida, Inc. (DEF)</w:t>
      </w:r>
      <w:r w:rsidR="00044B35" w:rsidRPr="00EC2AFD">
        <w:rPr>
          <w:sz w:val="22"/>
          <w:szCs w:val="22"/>
        </w:rPr>
        <w:t xml:space="preserve">.  The applicant’s responsible official and mailing address are:  </w:t>
      </w:r>
      <w:r w:rsidR="00AB51C0" w:rsidRPr="00EE4CAA">
        <w:rPr>
          <w:bCs/>
          <w:sz w:val="22"/>
          <w:szCs w:val="22"/>
        </w:rPr>
        <w:t>Mr. William Luke</w:t>
      </w:r>
      <w:r w:rsidR="00EC2AFD" w:rsidRPr="00EE4CAA">
        <w:rPr>
          <w:bCs/>
          <w:sz w:val="22"/>
          <w:szCs w:val="22"/>
        </w:rPr>
        <w:t xml:space="preserve">, </w:t>
      </w:r>
      <w:r w:rsidR="00EE4CAA" w:rsidRPr="00EE4CAA">
        <w:rPr>
          <w:bCs/>
          <w:sz w:val="22"/>
          <w:szCs w:val="22"/>
        </w:rPr>
        <w:t>Plant Manager</w:t>
      </w:r>
      <w:r w:rsidR="00EC2AFD" w:rsidRPr="00EE4CAA">
        <w:rPr>
          <w:bCs/>
          <w:sz w:val="22"/>
          <w:szCs w:val="22"/>
        </w:rPr>
        <w:t xml:space="preserve">, </w:t>
      </w:r>
      <w:r w:rsidR="004A60C9" w:rsidRPr="00EE4CAA">
        <w:rPr>
          <w:sz w:val="22"/>
          <w:szCs w:val="22"/>
        </w:rPr>
        <w:t>Duke Energy Florida, Inc. (DEF)</w:t>
      </w:r>
      <w:r w:rsidR="00EC2AFD" w:rsidRPr="00EE4CAA">
        <w:rPr>
          <w:sz w:val="22"/>
          <w:szCs w:val="22"/>
        </w:rPr>
        <w:t xml:space="preserve">, </w:t>
      </w:r>
      <w:r w:rsidR="00BF61A8" w:rsidRPr="00EE4CAA">
        <w:rPr>
          <w:sz w:val="22"/>
          <w:szCs w:val="22"/>
        </w:rPr>
        <w:t>Anclote Power Plant</w:t>
      </w:r>
      <w:r w:rsidR="00EC2AFD" w:rsidRPr="00EE4CAA">
        <w:rPr>
          <w:sz w:val="22"/>
          <w:szCs w:val="22"/>
        </w:rPr>
        <w:t xml:space="preserve">, </w:t>
      </w:r>
      <w:r w:rsidR="00EE4CAA" w:rsidRPr="00EE4CAA">
        <w:rPr>
          <w:sz w:val="22"/>
          <w:szCs w:val="22"/>
        </w:rPr>
        <w:t>1729 Baillies Bluff Road</w:t>
      </w:r>
      <w:r w:rsidR="00EC2AFD" w:rsidRPr="00EE4CAA">
        <w:rPr>
          <w:sz w:val="22"/>
          <w:szCs w:val="22"/>
        </w:rPr>
        <w:t xml:space="preserve">, </w:t>
      </w:r>
      <w:r w:rsidR="00194C79" w:rsidRPr="00EE4CAA">
        <w:rPr>
          <w:sz w:val="22"/>
          <w:szCs w:val="22"/>
        </w:rPr>
        <w:t>Holiday</w:t>
      </w:r>
      <w:r w:rsidR="00EC2AFD" w:rsidRPr="00EE4CAA">
        <w:rPr>
          <w:sz w:val="22"/>
          <w:szCs w:val="22"/>
        </w:rPr>
        <w:t xml:space="preserve">, Florida  </w:t>
      </w:r>
      <w:r w:rsidR="004D421E" w:rsidRPr="00EE4CAA">
        <w:rPr>
          <w:sz w:val="22"/>
          <w:szCs w:val="22"/>
        </w:rPr>
        <w:t>34691-9753</w:t>
      </w:r>
      <w:r w:rsidR="00EC2AFD" w:rsidRPr="00EE4CAA">
        <w:rPr>
          <w:sz w:val="22"/>
          <w:szCs w:val="22"/>
        </w:rPr>
        <w:t>.</w:t>
      </w:r>
    </w:p>
    <w:p w:rsidR="007C59C3" w:rsidRPr="003063E3" w:rsidRDefault="007C59C3" w:rsidP="00F70A9B">
      <w:pPr>
        <w:spacing w:after="120"/>
        <w:rPr>
          <w:sz w:val="22"/>
          <w:szCs w:val="22"/>
        </w:rPr>
      </w:pPr>
      <w:r w:rsidRPr="003063E3">
        <w:rPr>
          <w:b/>
          <w:sz w:val="22"/>
          <w:szCs w:val="22"/>
        </w:rPr>
        <w:t>Facility Location</w:t>
      </w:r>
      <w:r w:rsidRPr="003063E3">
        <w:rPr>
          <w:sz w:val="22"/>
          <w:szCs w:val="22"/>
        </w:rPr>
        <w:t xml:space="preserve">:  </w:t>
      </w:r>
      <w:r w:rsidR="00044B35" w:rsidRPr="003063E3">
        <w:rPr>
          <w:sz w:val="22"/>
          <w:szCs w:val="22"/>
        </w:rPr>
        <w:t xml:space="preserve">The applicant owns and operates the existing </w:t>
      </w:r>
      <w:r w:rsidR="00BF61A8">
        <w:rPr>
          <w:sz w:val="22"/>
          <w:szCs w:val="22"/>
        </w:rPr>
        <w:t>Anclote Power Plant</w:t>
      </w:r>
      <w:r w:rsidR="00044B35" w:rsidRPr="003063E3">
        <w:rPr>
          <w:sz w:val="22"/>
          <w:szCs w:val="22"/>
        </w:rPr>
        <w:t xml:space="preserve">, which is located in </w:t>
      </w:r>
      <w:r w:rsidR="00B10677">
        <w:rPr>
          <w:sz w:val="22"/>
          <w:szCs w:val="22"/>
        </w:rPr>
        <w:t>Pasco</w:t>
      </w:r>
      <w:r w:rsidR="00D5115B">
        <w:rPr>
          <w:sz w:val="22"/>
          <w:szCs w:val="22"/>
        </w:rPr>
        <w:t xml:space="preserve"> County</w:t>
      </w:r>
      <w:r w:rsidR="00044B35" w:rsidRPr="003063E3">
        <w:rPr>
          <w:sz w:val="22"/>
          <w:szCs w:val="22"/>
        </w:rPr>
        <w:t xml:space="preserve"> at </w:t>
      </w:r>
      <w:r w:rsidR="00194C79">
        <w:rPr>
          <w:sz w:val="22"/>
          <w:szCs w:val="22"/>
        </w:rPr>
        <w:t>1729 Baillies Bluff Road</w:t>
      </w:r>
      <w:r w:rsidR="00044B35" w:rsidRPr="003063E3">
        <w:rPr>
          <w:sz w:val="22"/>
          <w:szCs w:val="22"/>
        </w:rPr>
        <w:t xml:space="preserve"> in </w:t>
      </w:r>
      <w:r w:rsidR="00194C79">
        <w:rPr>
          <w:sz w:val="22"/>
          <w:szCs w:val="22"/>
        </w:rPr>
        <w:t>Holiday</w:t>
      </w:r>
      <w:r w:rsidR="00044B35" w:rsidRPr="003063E3">
        <w:rPr>
          <w:sz w:val="22"/>
          <w:szCs w:val="22"/>
        </w:rPr>
        <w:t>, Florida.</w:t>
      </w:r>
    </w:p>
    <w:p w:rsidR="003737DE" w:rsidRPr="003063E3" w:rsidRDefault="007C59C3" w:rsidP="0093491B">
      <w:pPr>
        <w:spacing w:after="120"/>
        <w:rPr>
          <w:sz w:val="22"/>
          <w:szCs w:val="22"/>
        </w:rPr>
      </w:pPr>
      <w:r w:rsidRPr="003063E3">
        <w:rPr>
          <w:b/>
          <w:sz w:val="22"/>
          <w:szCs w:val="22"/>
        </w:rPr>
        <w:t>Project</w:t>
      </w:r>
      <w:r w:rsidRPr="003063E3">
        <w:rPr>
          <w:sz w:val="22"/>
          <w:szCs w:val="22"/>
        </w:rPr>
        <w:t xml:space="preserve">:  </w:t>
      </w:r>
      <w:r w:rsidR="003063E3" w:rsidRPr="003063E3">
        <w:rPr>
          <w:sz w:val="22"/>
          <w:szCs w:val="22"/>
        </w:rPr>
        <w:t xml:space="preserve">The applicant applied on </w:t>
      </w:r>
      <w:r w:rsidR="003063E3" w:rsidRPr="00BD7D9F">
        <w:rPr>
          <w:sz w:val="22"/>
          <w:szCs w:val="22"/>
        </w:rPr>
        <w:t xml:space="preserve">May </w:t>
      </w:r>
      <w:r w:rsidR="00BD7D9F" w:rsidRPr="00BD7D9F">
        <w:rPr>
          <w:sz w:val="22"/>
          <w:szCs w:val="22"/>
        </w:rPr>
        <w:t>12</w:t>
      </w:r>
      <w:r w:rsidR="003063E3" w:rsidRPr="00BD7D9F">
        <w:rPr>
          <w:sz w:val="22"/>
          <w:szCs w:val="22"/>
        </w:rPr>
        <w:t>, 201</w:t>
      </w:r>
      <w:r w:rsidR="00BD7D9F" w:rsidRPr="00BD7D9F">
        <w:rPr>
          <w:sz w:val="22"/>
          <w:szCs w:val="22"/>
        </w:rPr>
        <w:t>4</w:t>
      </w:r>
      <w:r w:rsidR="003063E3" w:rsidRPr="003063E3">
        <w:rPr>
          <w:sz w:val="22"/>
          <w:szCs w:val="22"/>
        </w:rPr>
        <w:t>, to the Department for a Title V</w:t>
      </w:r>
      <w:r w:rsidR="00B861F7">
        <w:rPr>
          <w:sz w:val="22"/>
          <w:szCs w:val="22"/>
        </w:rPr>
        <w:t xml:space="preserve"> air operation permit renewal.</w:t>
      </w:r>
    </w:p>
    <w:p w:rsidR="00777C66" w:rsidRDefault="00FB25EA" w:rsidP="00777C66">
      <w:pPr>
        <w:spacing w:after="120"/>
        <w:rPr>
          <w:sz w:val="22"/>
          <w:szCs w:val="22"/>
        </w:rPr>
      </w:pPr>
      <w:r>
        <w:rPr>
          <w:sz w:val="22"/>
          <w:szCs w:val="22"/>
        </w:rPr>
        <w:t>This existing facility consists of two fossil fuel fired steam generators, designated as Unit Nos. 1 and 2.  These two units share a common stack.  Unit Nos. 1 and 2 are authorized to fire pipeline quality natural gas only.  Air pollutant emissions from these units are controlled by combustion design and operation.  The facility also includes two 12-cell mechanical draft helper cooling towers, two natural gas-fired process heaters and an emergency diesel generator.  Also located at the facility are miscellaneous unregulated/insignificant emissions units and/or activities.</w:t>
      </w:r>
    </w:p>
    <w:p w:rsidR="00777C66" w:rsidRPr="008605BE" w:rsidRDefault="008C791D" w:rsidP="00052AE9">
      <w:pPr>
        <w:spacing w:after="120"/>
        <w:rPr>
          <w:sz w:val="22"/>
          <w:szCs w:val="22"/>
        </w:rPr>
      </w:pPr>
      <w:r w:rsidRPr="00CE0F11">
        <w:rPr>
          <w:sz w:val="22"/>
          <w:szCs w:val="22"/>
        </w:rPr>
        <w:t xml:space="preserve">The purpose of this project is to renew Title V air operation permit No. </w:t>
      </w:r>
      <w:r w:rsidR="00F74F05" w:rsidRPr="00CE0F11">
        <w:rPr>
          <w:sz w:val="22"/>
          <w:szCs w:val="22"/>
        </w:rPr>
        <w:t>1010017</w:t>
      </w:r>
      <w:r w:rsidRPr="00CE0F11">
        <w:rPr>
          <w:sz w:val="22"/>
          <w:szCs w:val="22"/>
        </w:rPr>
        <w:t>-0</w:t>
      </w:r>
      <w:r w:rsidR="00F74F05" w:rsidRPr="00CE0F11">
        <w:rPr>
          <w:sz w:val="22"/>
          <w:szCs w:val="22"/>
        </w:rPr>
        <w:t>12</w:t>
      </w:r>
      <w:r w:rsidRPr="00CE0F11">
        <w:rPr>
          <w:sz w:val="22"/>
          <w:szCs w:val="22"/>
        </w:rPr>
        <w:t xml:space="preserve">-AV and to revise several miscellaneous provisions in the underlying </w:t>
      </w:r>
      <w:r w:rsidR="00777C66" w:rsidRPr="00CE0F11">
        <w:rPr>
          <w:sz w:val="22"/>
          <w:szCs w:val="22"/>
        </w:rPr>
        <w:t>Air Construction/Prevention of Significant Deterioration (AC/PSD)</w:t>
      </w:r>
      <w:r w:rsidRPr="00CE0F11">
        <w:rPr>
          <w:sz w:val="22"/>
          <w:szCs w:val="22"/>
        </w:rPr>
        <w:t xml:space="preserve"> permits.</w:t>
      </w:r>
      <w:r w:rsidRPr="00E26804">
        <w:rPr>
          <w:sz w:val="22"/>
          <w:szCs w:val="22"/>
        </w:rPr>
        <w:t xml:space="preserve">  </w:t>
      </w:r>
      <w:r w:rsidR="00777C66" w:rsidRPr="008605BE">
        <w:rPr>
          <w:sz w:val="22"/>
          <w:szCs w:val="22"/>
        </w:rPr>
        <w:t xml:space="preserve">The specific requested changes to the underlying AC/PSD permits </w:t>
      </w:r>
      <w:r w:rsidR="0064434F" w:rsidRPr="008605BE">
        <w:rPr>
          <w:sz w:val="22"/>
          <w:szCs w:val="22"/>
        </w:rPr>
        <w:t>are</w:t>
      </w:r>
      <w:r w:rsidR="008605BE" w:rsidRPr="008605BE">
        <w:rPr>
          <w:sz w:val="22"/>
          <w:szCs w:val="22"/>
        </w:rPr>
        <w:t>:  1) Removal of the requirement to install and operate continuous opacity monitoring systems (COMS) from U</w:t>
      </w:r>
      <w:bookmarkStart w:id="0" w:name="_GoBack"/>
      <w:bookmarkEnd w:id="0"/>
      <w:r w:rsidR="008605BE" w:rsidRPr="008605BE">
        <w:rPr>
          <w:sz w:val="22"/>
          <w:szCs w:val="22"/>
        </w:rPr>
        <w:t>nit 1 and 2, as these units are now defined as “gas-fired” units; and, 2) Revised heat input rating of the two gas-fired process heaters to &lt;10 MMBtu/hr, exempting them from the 40 CFR Part 60, (NSPS) Subpart Dc requirements.</w:t>
      </w:r>
    </w:p>
    <w:p w:rsidR="007F5383" w:rsidRPr="00CE0F11" w:rsidRDefault="0064434F" w:rsidP="008E61DA">
      <w:pPr>
        <w:spacing w:after="120"/>
        <w:rPr>
          <w:sz w:val="22"/>
          <w:szCs w:val="22"/>
        </w:rPr>
      </w:pPr>
      <w:r w:rsidRPr="00CE0F11">
        <w:rPr>
          <w:sz w:val="22"/>
          <w:szCs w:val="22"/>
        </w:rPr>
        <w:t>As stated, t</w:t>
      </w:r>
      <w:r w:rsidR="007F5383" w:rsidRPr="00CE0F11">
        <w:rPr>
          <w:sz w:val="22"/>
          <w:szCs w:val="22"/>
        </w:rPr>
        <w:t>he project will revise miscellaneous underlying AC/PSD permit specific conditions.  No physical construction is required or authorized.  The project will not cause or authorize any increases in emissions nor change the allowable capacity of the units.  Therefore, this project is not subject to PSD preconstruction review.</w:t>
      </w:r>
    </w:p>
    <w:p w:rsidR="008C791D" w:rsidRPr="00CE0F11" w:rsidRDefault="008C791D" w:rsidP="008E61DA">
      <w:pPr>
        <w:spacing w:after="120"/>
        <w:rPr>
          <w:sz w:val="22"/>
          <w:szCs w:val="22"/>
        </w:rPr>
      </w:pPr>
      <w:r w:rsidRPr="00CE0F11">
        <w:rPr>
          <w:sz w:val="22"/>
          <w:szCs w:val="22"/>
        </w:rPr>
        <w:t>Details of the project are provided in the application, the Statement of Basis and the Technical Evaluation &amp; Preliminary Determination.</w:t>
      </w:r>
    </w:p>
    <w:p w:rsidR="00AF5F12" w:rsidRPr="00CE0F11" w:rsidRDefault="00AF5F12" w:rsidP="00AF5F12">
      <w:pPr>
        <w:widowControl w:val="0"/>
        <w:spacing w:after="120"/>
        <w:rPr>
          <w:sz w:val="22"/>
          <w:szCs w:val="22"/>
        </w:rPr>
      </w:pPr>
      <w:r w:rsidRPr="00CE0F11">
        <w:rPr>
          <w:b/>
          <w:sz w:val="22"/>
          <w:szCs w:val="22"/>
        </w:rPr>
        <w:t>Permitting Authority</w:t>
      </w:r>
      <w:r w:rsidRPr="00CE0F11">
        <w:rPr>
          <w:sz w:val="22"/>
          <w:szCs w:val="22"/>
        </w:rPr>
        <w:t xml:space="preserve">:  Applications for Title V air operation permits for facilities that contain acid rain units are subject to review in accordance with the provisions of Chapter 403, Florida Statutes (F.S.) and Chapters 62-4, 62-210, 62-213 and 62-214 of the Florida Administrative Code (F.A.C.).  </w:t>
      </w:r>
    </w:p>
    <w:p w:rsidR="00AF5F12" w:rsidRDefault="00AF5F12" w:rsidP="00AF5F12">
      <w:pPr>
        <w:widowControl w:val="0"/>
        <w:spacing w:after="120"/>
        <w:rPr>
          <w:sz w:val="22"/>
          <w:szCs w:val="22"/>
        </w:rPr>
      </w:pPr>
      <w:r w:rsidRPr="00CE0F11">
        <w:rPr>
          <w:sz w:val="22"/>
          <w:szCs w:val="22"/>
        </w:rPr>
        <w:t>Applications for air construction permits are subject to review in accordance with the provisions of Chapter 403, Florida Statutes (F.S.) and Chapters 62-4, 62-210 and 62-212 of the Florida Administrative Code (F.A.C.).</w:t>
      </w:r>
    </w:p>
    <w:p w:rsidR="00F01B7B" w:rsidRPr="003811DF" w:rsidRDefault="00AF5F12" w:rsidP="00AF5F12">
      <w:pPr>
        <w:widowControl w:val="0"/>
        <w:spacing w:after="120"/>
        <w:rPr>
          <w:sz w:val="22"/>
          <w:szCs w:val="22"/>
        </w:rPr>
      </w:pPr>
      <w:r w:rsidRPr="00245C25">
        <w:rPr>
          <w:sz w:val="22"/>
          <w:szCs w:val="22"/>
        </w:rPr>
        <w:t>The proposed project is not exempt from air permitting requirements and a</w:t>
      </w:r>
      <w:r>
        <w:rPr>
          <w:sz w:val="22"/>
          <w:szCs w:val="22"/>
        </w:rPr>
        <w:t xml:space="preserve"> Title V air operation</w:t>
      </w:r>
      <w:r w:rsidRPr="00245C25">
        <w:rPr>
          <w:sz w:val="22"/>
          <w:szCs w:val="22"/>
        </w:rPr>
        <w:t xml:space="preserve"> permit is requi</w:t>
      </w:r>
      <w:r>
        <w:rPr>
          <w:sz w:val="22"/>
          <w:szCs w:val="22"/>
        </w:rPr>
        <w:t>red to operate the facility</w:t>
      </w:r>
      <w:r w:rsidRPr="00245C25">
        <w:rPr>
          <w:sz w:val="22"/>
          <w:szCs w:val="22"/>
        </w:rPr>
        <w:t>.  The</w:t>
      </w:r>
      <w:r w:rsidRPr="00214E16">
        <w:rPr>
          <w:sz w:val="22"/>
          <w:szCs w:val="22"/>
        </w:rPr>
        <w:t xml:space="preserve"> Office of Permitting and Compliance is the P</w:t>
      </w:r>
      <w:r w:rsidRPr="00245C25">
        <w:rPr>
          <w:sz w:val="22"/>
          <w:szCs w:val="22"/>
        </w:rPr>
        <w:t xml:space="preserve">ermitting Authority responsible for making a permit determination for this project.  The Permitting Authority’s physical address </w:t>
      </w:r>
      <w:r>
        <w:rPr>
          <w:sz w:val="22"/>
          <w:szCs w:val="22"/>
        </w:rPr>
        <w:t>and</w:t>
      </w:r>
      <w:r w:rsidRPr="00245C25">
        <w:rPr>
          <w:sz w:val="22"/>
          <w:szCs w:val="22"/>
        </w:rPr>
        <w:t xml:space="preserve">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 telephone number is 850/</w:t>
      </w:r>
      <w:r>
        <w:rPr>
          <w:sz w:val="22"/>
          <w:szCs w:val="22"/>
        </w:rPr>
        <w:t>717-9000</w:t>
      </w:r>
      <w:r w:rsidRPr="00245C25">
        <w:rPr>
          <w:sz w:val="22"/>
          <w:szCs w:val="22"/>
        </w:rPr>
        <w:t>.</w:t>
      </w:r>
    </w:p>
    <w:p w:rsidR="00F01B7B" w:rsidRPr="003811DF" w:rsidRDefault="00B403B0" w:rsidP="00245C25">
      <w:pPr>
        <w:widowControl w:val="0"/>
        <w:spacing w:after="120"/>
        <w:outlineLvl w:val="0"/>
        <w:rPr>
          <w:sz w:val="22"/>
          <w:szCs w:val="22"/>
        </w:rPr>
      </w:pPr>
      <w:r w:rsidRPr="00C75569">
        <w:rPr>
          <w:b/>
          <w:sz w:val="22"/>
          <w:szCs w:val="22"/>
        </w:rPr>
        <w:t>Project File</w:t>
      </w:r>
      <w:r w:rsidRPr="00C75569">
        <w:rPr>
          <w:sz w:val="22"/>
          <w:szCs w:val="22"/>
        </w:rPr>
        <w:t>:</w:t>
      </w:r>
      <w:r w:rsidRPr="00245C25">
        <w:rPr>
          <w:sz w:val="22"/>
          <w:szCs w:val="22"/>
        </w:rPr>
        <w:t xml:space="preserve">  A complete project file is available for public inspection during the normal business hours of 8:00 a.m. to 5:00 p.m., Monday through Friday (except legal holidays), at </w:t>
      </w:r>
      <w:r>
        <w:rPr>
          <w:sz w:val="22"/>
          <w:szCs w:val="22"/>
        </w:rPr>
        <w:t xml:space="preserve">the </w:t>
      </w:r>
      <w:r w:rsidRPr="00245C25">
        <w:rPr>
          <w:sz w:val="22"/>
          <w:szCs w:val="22"/>
        </w:rPr>
        <w:t xml:space="preserve">address indicated above for the </w:t>
      </w:r>
      <w:r w:rsidRPr="00CE0F11">
        <w:rPr>
          <w:sz w:val="22"/>
          <w:szCs w:val="22"/>
        </w:rPr>
        <w:t>Permitting Authority.  The complete project file includes the draft/proposed Title V air operation permit, the Statement of Basis, the draft air construction permit revision, the Technical Evaluation &amp; Preliminary Determination, and the application, and the information submitted by the applicant, exclusive of confidential</w:t>
      </w:r>
      <w:r w:rsidRPr="00245C25">
        <w:rPr>
          <w:sz w:val="22"/>
          <w:szCs w:val="22"/>
        </w:rPr>
        <w:t xml:space="preserve"> </w:t>
      </w:r>
      <w:r w:rsidRPr="00245C25">
        <w:rPr>
          <w:sz w:val="22"/>
          <w:szCs w:val="22"/>
        </w:rPr>
        <w:lastRenderedPageBreak/>
        <w:t xml:space="preserve">records under Section 403.111, F.S.  </w:t>
      </w:r>
      <w:r w:rsidRPr="008C7042">
        <w:rPr>
          <w:sz w:val="22"/>
          <w:szCs w:val="22"/>
        </w:rPr>
        <w:t xml:space="preserve">Interested persons may view the </w:t>
      </w:r>
      <w:r>
        <w:rPr>
          <w:sz w:val="22"/>
          <w:szCs w:val="22"/>
        </w:rPr>
        <w:t xml:space="preserve">draft/proposed </w:t>
      </w:r>
      <w:r w:rsidRPr="005D67B5">
        <w:rPr>
          <w:sz w:val="22"/>
          <w:szCs w:val="22"/>
        </w:rPr>
        <w:t>Title V air operation permit</w:t>
      </w:r>
      <w:r w:rsidRPr="008C7042">
        <w:rPr>
          <w:sz w:val="22"/>
          <w:szCs w:val="22"/>
        </w:rPr>
        <w:t xml:space="preserve"> </w:t>
      </w:r>
      <w:r>
        <w:rPr>
          <w:sz w:val="22"/>
          <w:szCs w:val="22"/>
        </w:rPr>
        <w:t>or the draft a</w:t>
      </w:r>
      <w:r w:rsidRPr="007D0927">
        <w:rPr>
          <w:sz w:val="22"/>
          <w:szCs w:val="22"/>
        </w:rPr>
        <w:t xml:space="preserve">ir </w:t>
      </w:r>
      <w:r>
        <w:rPr>
          <w:sz w:val="22"/>
          <w:szCs w:val="22"/>
        </w:rPr>
        <w:t>c</w:t>
      </w:r>
      <w:r w:rsidRPr="007D0927">
        <w:rPr>
          <w:sz w:val="22"/>
          <w:szCs w:val="22"/>
        </w:rPr>
        <w:t xml:space="preserve">onstruction </w:t>
      </w:r>
      <w:r>
        <w:rPr>
          <w:sz w:val="22"/>
          <w:szCs w:val="22"/>
        </w:rPr>
        <w:t>p</w:t>
      </w:r>
      <w:r w:rsidRPr="007D0927">
        <w:rPr>
          <w:sz w:val="22"/>
          <w:szCs w:val="22"/>
        </w:rPr>
        <w:t xml:space="preserve">ermit </w:t>
      </w:r>
      <w:r>
        <w:rPr>
          <w:sz w:val="22"/>
          <w:szCs w:val="22"/>
        </w:rPr>
        <w:t>r</w:t>
      </w:r>
      <w:r w:rsidRPr="007D0927">
        <w:rPr>
          <w:sz w:val="22"/>
          <w:szCs w:val="22"/>
        </w:rPr>
        <w:t>evision</w:t>
      </w:r>
      <w:r w:rsidRPr="008C7042">
        <w:rPr>
          <w:sz w:val="22"/>
          <w:szCs w:val="22"/>
        </w:rPr>
        <w:t xml:space="preserve"> by visiting the following web</w:t>
      </w:r>
      <w:r>
        <w:rPr>
          <w:sz w:val="22"/>
          <w:szCs w:val="22"/>
        </w:rPr>
        <w:t xml:space="preserve"> </w:t>
      </w:r>
      <w:r w:rsidRPr="008C7042">
        <w:rPr>
          <w:sz w:val="22"/>
          <w:szCs w:val="22"/>
        </w:rPr>
        <w:t xml:space="preserve">site:  </w:t>
      </w:r>
      <w:hyperlink r:id="rId7" w:history="1">
        <w:r w:rsidRPr="00CF3FFE">
          <w:rPr>
            <w:rStyle w:val="Hyperlink"/>
            <w:sz w:val="22"/>
            <w:szCs w:val="22"/>
          </w:rPr>
          <w:t>http://www.dep.state.fl.</w:t>
        </w:r>
        <w:r w:rsidRPr="00CF3FFE">
          <w:rPr>
            <w:rStyle w:val="Hyperlink"/>
            <w:sz w:val="22"/>
            <w:szCs w:val="22"/>
          </w:rPr>
          <w:t>u</w:t>
        </w:r>
        <w:r w:rsidRPr="00CF3FFE">
          <w:rPr>
            <w:rStyle w:val="Hyperlink"/>
            <w:sz w:val="22"/>
            <w:szCs w:val="22"/>
          </w:rPr>
          <w:t>s/air/emission/apds/default.asp</w:t>
        </w:r>
      </w:hyperlink>
      <w:r w:rsidRPr="008C7042">
        <w:rPr>
          <w:sz w:val="22"/>
          <w:szCs w:val="22"/>
        </w:rPr>
        <w:t xml:space="preserve"> and entering the permit number shown above.</w:t>
      </w:r>
      <w:r>
        <w:rPr>
          <w:sz w:val="22"/>
          <w:szCs w:val="22"/>
        </w:rPr>
        <w:t xml:space="preserve">  </w:t>
      </w:r>
      <w:r w:rsidRPr="00245C25">
        <w:rPr>
          <w:sz w:val="22"/>
          <w:szCs w:val="22"/>
        </w:rPr>
        <w:t xml:space="preserve">Interested persons may contact the Permitting Authority’s project review engineer for additional information at the address </w:t>
      </w:r>
      <w:r w:rsidRPr="000E42AA">
        <w:rPr>
          <w:sz w:val="22"/>
          <w:szCs w:val="22"/>
        </w:rPr>
        <w:t>or phone number listed above.</w:t>
      </w:r>
    </w:p>
    <w:p w:rsidR="007D2771" w:rsidRPr="00CE0F11" w:rsidRDefault="00B403B0" w:rsidP="007D2771">
      <w:pPr>
        <w:spacing w:after="120"/>
        <w:rPr>
          <w:sz w:val="22"/>
          <w:szCs w:val="22"/>
        </w:rPr>
      </w:pPr>
      <w:r w:rsidRPr="00CE0F11">
        <w:rPr>
          <w:b/>
          <w:sz w:val="22"/>
          <w:szCs w:val="22"/>
        </w:rPr>
        <w:t>Notice of Intent to Issue Air Permits</w:t>
      </w:r>
      <w:r w:rsidRPr="00CE0F11">
        <w:rPr>
          <w:sz w:val="22"/>
          <w:szCs w:val="22"/>
        </w:rPr>
        <w:t>:  The Permitting Authority gives notice of its intent to issue a draft/proposed Title V air operation permit and a concurrent draft air construction permit revision for the project described above.  The applicant has provided reasonable assurance that operation of the existing equipment will not adversely impact air quality and that the project will comply with all appropriate provisions of Chapters 62-4, 62-204, 62-210, 62-212, 62-213, 62-214, 62-296 and 62-297, F.A.C.  The Permitting Authority will issue final permits in accordance with the conditions of the draft/proposed Title V air operation permit and the draft air construction permit revision unless a response received in accordance with the following procedures results in a different decision or a significant change of terms or conditions.</w:t>
      </w:r>
    </w:p>
    <w:p w:rsidR="00E46AFE" w:rsidRDefault="0085609F" w:rsidP="00245C25">
      <w:pPr>
        <w:widowControl w:val="0"/>
        <w:spacing w:after="120"/>
        <w:rPr>
          <w:sz w:val="22"/>
          <w:szCs w:val="22"/>
        </w:rPr>
      </w:pPr>
      <w:r w:rsidRPr="00CE0F11">
        <w:rPr>
          <w:b/>
          <w:sz w:val="22"/>
          <w:szCs w:val="22"/>
        </w:rPr>
        <w:t>Comments</w:t>
      </w:r>
      <w:r w:rsidRPr="00CE0F11">
        <w:rPr>
          <w:sz w:val="22"/>
          <w:szCs w:val="22"/>
        </w:rPr>
        <w:t xml:space="preserve">:  </w:t>
      </w:r>
      <w:r w:rsidR="00E46AFE" w:rsidRPr="00CE0F11">
        <w:rPr>
          <w:sz w:val="22"/>
          <w:szCs w:val="22"/>
        </w:rPr>
        <w:t>The Permitting Authority will accept written comments concerning the draft air construction permit revision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revision, the Permitting Authority shall revise the draft air construction permit and require, if applicable, another Public Notice.  All comments filed will be made available for public inspection.</w:t>
      </w:r>
    </w:p>
    <w:p w:rsidR="00FD6C5F" w:rsidRPr="003811DF" w:rsidRDefault="008E693D" w:rsidP="00245C25">
      <w:pPr>
        <w:widowControl w:val="0"/>
        <w:spacing w:after="120"/>
        <w:rPr>
          <w:sz w:val="22"/>
          <w:szCs w:val="22"/>
        </w:rPr>
      </w:pPr>
      <w:r w:rsidRPr="003811DF">
        <w:rPr>
          <w:sz w:val="22"/>
          <w:szCs w:val="22"/>
        </w:rPr>
        <w:t>The Permitting Authority will accept written comments concerning the draft/proposed Title V air operation permit for a period of 30 days from the date of publication of the Public Notice.  Written comments must be received by the close of business (5:00 p</w:t>
      </w:r>
      <w:r w:rsidRPr="003811DF">
        <w:t>.</w:t>
      </w:r>
      <w:r w:rsidRPr="003811DF">
        <w:rPr>
          <w:sz w:val="22"/>
          <w:szCs w:val="22"/>
        </w:rPr>
        <w:t>m</w:t>
      </w:r>
      <w:r w:rsidRPr="003811DF">
        <w:t>.</w:t>
      </w:r>
      <w:r w:rsidRPr="003811DF">
        <w:rPr>
          <w:sz w:val="22"/>
          <w:szCs w:val="22"/>
        </w:rPr>
        <w:t>), on or before the end of this 30-day period by the Permitting A</w:t>
      </w:r>
      <w:r w:rsidR="00E46AFE">
        <w:rPr>
          <w:sz w:val="22"/>
          <w:szCs w:val="22"/>
        </w:rPr>
        <w:t xml:space="preserve">uthority at the above address.  </w:t>
      </w:r>
      <w:r w:rsidRPr="003811DF">
        <w:rPr>
          <w:sz w:val="22"/>
          <w:szCs w:val="22"/>
        </w:rPr>
        <w:t xml:space="preserve">As part of his or her comments, any person may also request that the Permitting Authority hold a public meeting on this permitting action.  If the Permitting Authority determines there is sufficient interest for a public meeting, it will publish notice of the time, date, and location </w:t>
      </w:r>
      <w:r w:rsidRPr="003811DF">
        <w:t>in</w:t>
      </w:r>
      <w:r w:rsidRPr="003811DF">
        <w:rPr>
          <w:sz w:val="22"/>
          <w:szCs w:val="22"/>
        </w:rPr>
        <w:t xml:space="preserve"> </w:t>
      </w:r>
      <w:r w:rsidRPr="003811DF">
        <w:t xml:space="preserve">the </w:t>
      </w:r>
      <w:r w:rsidRPr="003811DF">
        <w:rPr>
          <w:sz w:val="22"/>
          <w:szCs w:val="22"/>
        </w:rPr>
        <w:t>Florida Administrative Weekly (FAW).</w:t>
      </w:r>
      <w:r w:rsidRPr="003811DF">
        <w:t xml:space="preserve">  I</w:t>
      </w:r>
      <w:r w:rsidRPr="003811DF">
        <w:rPr>
          <w:sz w:val="22"/>
          <w:szCs w:val="22"/>
        </w:rPr>
        <w:t xml:space="preserve">f a public meeting is requested within the </w:t>
      </w:r>
      <w:r w:rsidRPr="00E46AFE">
        <w:rPr>
          <w:sz w:val="22"/>
          <w:szCs w:val="22"/>
        </w:rPr>
        <w:t>30-day</w:t>
      </w:r>
      <w:r w:rsidRPr="003811DF">
        <w:rPr>
          <w:sz w:val="22"/>
          <w:szCs w:val="22"/>
        </w:rPr>
        <w:t xml:space="preserve">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draft/proposed Title V air operation permit, the Permitting Authority shall issue a revised draft/proposed Title V air operation permit and require, if applicable, another Public Notice.  All comments filed will be made available for public inspection.</w:t>
      </w:r>
      <w:r w:rsidRPr="003811DF">
        <w:t xml:space="preserve">  </w:t>
      </w:r>
      <w:r w:rsidRPr="003811DF">
        <w:rPr>
          <w:sz w:val="22"/>
          <w:szCs w:val="22"/>
        </w:rPr>
        <w:t>For additional information, contact the Permitting Authority at the above address or phone number.</w:t>
      </w:r>
    </w:p>
    <w:p w:rsidR="00FD6C5F" w:rsidRPr="003811DF" w:rsidRDefault="00CF2F33" w:rsidP="00245C25">
      <w:pPr>
        <w:widowControl w:val="0"/>
        <w:spacing w:after="120"/>
        <w:rPr>
          <w:sz w:val="22"/>
          <w:szCs w:val="22"/>
        </w:rPr>
      </w:pPr>
      <w:r w:rsidRPr="003811DF">
        <w:rPr>
          <w:b/>
          <w:sz w:val="22"/>
          <w:szCs w:val="22"/>
        </w:rPr>
        <w:t>Petitions</w:t>
      </w:r>
      <w:r w:rsidRPr="003811DF">
        <w:rPr>
          <w:sz w:val="22"/>
          <w:szCs w:val="22"/>
        </w:rPr>
        <w:t xml:space="preserve">:  </w:t>
      </w:r>
      <w:r w:rsidR="00FD6C5F" w:rsidRPr="003811DF">
        <w:rPr>
          <w:sz w:val="22"/>
          <w:szCs w:val="22"/>
        </w:rPr>
        <w:t xml:space="preserve">A person whose substantial interests are affected by the proposed permitting decision may petition for an administrative hearing in accordance with Sections 120.569 and 120.57, F.S.  The petition must contain the information set forth below and must be filed </w:t>
      </w:r>
      <w:r w:rsidR="006E1E6A" w:rsidRPr="003811DF">
        <w:rPr>
          <w:sz w:val="22"/>
          <w:szCs w:val="22"/>
        </w:rPr>
        <w:t xml:space="preserve">with </w:t>
      </w:r>
      <w:r w:rsidR="00FD6C5F" w:rsidRPr="003811DF">
        <w:rPr>
          <w:sz w:val="22"/>
          <w:szCs w:val="22"/>
        </w:rPr>
        <w:t>(received</w:t>
      </w:r>
      <w:r w:rsidR="006E1E6A" w:rsidRPr="003811DF">
        <w:rPr>
          <w:sz w:val="22"/>
          <w:szCs w:val="22"/>
        </w:rPr>
        <w:t xml:space="preserve"> by</w:t>
      </w:r>
      <w:r w:rsidR="00FD6C5F" w:rsidRPr="003811DF">
        <w:rPr>
          <w:sz w:val="22"/>
          <w:szCs w:val="22"/>
        </w:rPr>
        <w:t xml:space="preserve">) </w:t>
      </w:r>
      <w:r w:rsidR="007F5E3C" w:rsidRPr="003811DF">
        <w:rPr>
          <w:sz w:val="22"/>
          <w:szCs w:val="22"/>
        </w:rPr>
        <w:t xml:space="preserve">the Department’s Agency Clerk in </w:t>
      </w:r>
      <w:r w:rsidR="00FD6C5F" w:rsidRPr="003811DF">
        <w:rPr>
          <w:sz w:val="22"/>
          <w:szCs w:val="22"/>
        </w:rPr>
        <w:t>the Office of General Counsel of the Department of Environmental Protection</w:t>
      </w:r>
      <w:r w:rsidR="00A97E02" w:rsidRPr="003811DF">
        <w:rPr>
          <w:sz w:val="22"/>
          <w:szCs w:val="22"/>
        </w:rPr>
        <w:t xml:space="preserve"> at</w:t>
      </w:r>
      <w:r w:rsidR="00FD6C5F" w:rsidRPr="003811DF">
        <w:rPr>
          <w:sz w:val="22"/>
          <w:szCs w:val="22"/>
        </w:rPr>
        <w:t xml:space="preserve"> 3900 Commonwealth Boulevard, Mail Station #35, Tallahassee, Florida 32399-3000</w:t>
      </w:r>
      <w:r w:rsidR="001B3672" w:rsidRPr="003811DF">
        <w:rPr>
          <w:sz w:val="22"/>
          <w:szCs w:val="22"/>
        </w:rPr>
        <w:t xml:space="preserve">. </w:t>
      </w:r>
      <w:r w:rsidR="007F5E3C" w:rsidRPr="003811DF">
        <w:rPr>
          <w:sz w:val="22"/>
          <w:szCs w:val="22"/>
        </w:rPr>
        <w:t xml:space="preserve"> </w:t>
      </w:r>
      <w:r w:rsidR="00FD6C5F" w:rsidRPr="003811DF">
        <w:rPr>
          <w:sz w:val="22"/>
          <w:szCs w:val="22"/>
        </w:rPr>
        <w:t>Petitions filed by any persons other than those entitled to written notice under Section 120.60(3), F.S. must be filed within 14 days of publication of th</w:t>
      </w:r>
      <w:r w:rsidR="00C90B2E" w:rsidRPr="003811DF">
        <w:rPr>
          <w:sz w:val="22"/>
          <w:szCs w:val="22"/>
        </w:rPr>
        <w:t>e</w:t>
      </w:r>
      <w:r w:rsidR="00FD6C5F" w:rsidRPr="003811DF">
        <w:rPr>
          <w:sz w:val="22"/>
          <w:szCs w:val="22"/>
        </w:rPr>
        <w:t xml:space="preserve"> Public Notice </w:t>
      </w:r>
      <w:r w:rsidR="003A3F8B" w:rsidRPr="003811DF">
        <w:rPr>
          <w:sz w:val="22"/>
          <w:szCs w:val="22"/>
        </w:rPr>
        <w:t xml:space="preserve">or receipt of </w:t>
      </w:r>
      <w:r w:rsidR="006D00F2" w:rsidRPr="003811DF">
        <w:rPr>
          <w:sz w:val="22"/>
          <w:szCs w:val="22"/>
        </w:rPr>
        <w:t>a</w:t>
      </w:r>
      <w:r w:rsidR="003A3F8B" w:rsidRPr="003811DF">
        <w:rPr>
          <w:sz w:val="22"/>
          <w:szCs w:val="22"/>
        </w:rPr>
        <w:t xml:space="preserve"> written notice, whichever occurs first.  </w:t>
      </w:r>
      <w:r w:rsidR="00FD6C5F" w:rsidRPr="003811DF">
        <w:rPr>
          <w:sz w:val="22"/>
          <w:szCs w:val="22"/>
        </w:rPr>
        <w:t>Under Section 120.60(3), F.S., however, any person who asked the Permitting Authority for notice of agency action may</w:t>
      </w:r>
      <w:r w:rsidR="006D00F2" w:rsidRPr="003811DF">
        <w:rPr>
          <w:sz w:val="22"/>
          <w:szCs w:val="22"/>
        </w:rPr>
        <w:t xml:space="preserve"> </w:t>
      </w:r>
      <w:r w:rsidR="00FD6C5F" w:rsidRPr="003811DF">
        <w:rPr>
          <w:sz w:val="22"/>
          <w:szCs w:val="22"/>
        </w:rPr>
        <w:t xml:space="preserve">file a petition within 14 days of receipt of that notice, regardless of the date of publication.  A petitioner shall mail a copy of the petition to the applicant at the address indicated above, at the time of filing.  </w:t>
      </w:r>
      <w:r w:rsidR="001E0541" w:rsidRPr="00B86910">
        <w:rPr>
          <w:sz w:val="22"/>
          <w:szCs w:val="22"/>
        </w:rPr>
        <w:t>A petition for administrative hearing must contain the information set forth below and must be filed (received) with the Agency Clerk in the Office of General Counsel</w:t>
      </w:r>
      <w:r w:rsidR="001E0541">
        <w:rPr>
          <w:sz w:val="22"/>
          <w:szCs w:val="22"/>
        </w:rPr>
        <w:t xml:space="preserve"> </w:t>
      </w:r>
      <w:r w:rsidR="001E0541" w:rsidRPr="000E42AA">
        <w:rPr>
          <w:sz w:val="22"/>
          <w:szCs w:val="22"/>
        </w:rPr>
        <w:t>of the Department of Environmental Protection</w:t>
      </w:r>
      <w:r w:rsidR="001E0541" w:rsidRPr="00B86910">
        <w:rPr>
          <w:sz w:val="22"/>
          <w:szCs w:val="22"/>
        </w:rPr>
        <w:t xml:space="preserve">, 3900 Commonwealth Boulevard, </w:t>
      </w:r>
      <w:r w:rsidR="001E0541" w:rsidRPr="000E42AA">
        <w:rPr>
          <w:sz w:val="22"/>
          <w:szCs w:val="22"/>
        </w:rPr>
        <w:t>Mail Station #35</w:t>
      </w:r>
      <w:r w:rsidR="001E0541" w:rsidRPr="00B86910">
        <w:rPr>
          <w:sz w:val="22"/>
          <w:szCs w:val="22"/>
        </w:rPr>
        <w:t xml:space="preserve">, Tallahassee, Florida 32399-3000, </w:t>
      </w:r>
      <w:hyperlink r:id="rId8" w:history="1">
        <w:r w:rsidR="001E0541" w:rsidRPr="00B86910">
          <w:rPr>
            <w:rStyle w:val="Hyperlink"/>
            <w:sz w:val="22"/>
            <w:szCs w:val="22"/>
          </w:rPr>
          <w:t>Agency.Clerk@dep.state.fl.us</w:t>
        </w:r>
      </w:hyperlink>
      <w:r w:rsidR="001E0541" w:rsidRPr="00B86910">
        <w:rPr>
          <w:sz w:val="22"/>
          <w:szCs w:val="22"/>
        </w:rPr>
        <w:t>, before the deadline.</w:t>
      </w:r>
      <w:r w:rsidR="001E0541">
        <w:rPr>
          <w:sz w:val="22"/>
          <w:szCs w:val="22"/>
        </w:rPr>
        <w:t xml:space="preserve">  </w:t>
      </w:r>
      <w:r w:rsidR="00FD6C5F" w:rsidRPr="003811DF">
        <w:rPr>
          <w:sz w:val="22"/>
          <w:szCs w:val="22"/>
        </w:rPr>
        <w:t xml:space="preserve">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681647" w:rsidRPr="003811DF">
        <w:rPr>
          <w:sz w:val="22"/>
          <w:szCs w:val="22"/>
        </w:rPr>
        <w:t xml:space="preserve">(in a proceeding initiated by another party) </w:t>
      </w:r>
      <w:r w:rsidR="00FD6C5F" w:rsidRPr="003811DF">
        <w:rPr>
          <w:sz w:val="22"/>
          <w:szCs w:val="22"/>
        </w:rPr>
        <w:t xml:space="preserve">will be only at the approval of the </w:t>
      </w:r>
      <w:r w:rsidR="00FD6C5F" w:rsidRPr="003811DF">
        <w:rPr>
          <w:sz w:val="22"/>
          <w:szCs w:val="22"/>
        </w:rPr>
        <w:lastRenderedPageBreak/>
        <w:t>presiding officer upon the filing of a motion in compliance with Rule 28-106.205, F.A.C.</w:t>
      </w:r>
    </w:p>
    <w:p w:rsidR="00F6544C" w:rsidRPr="003811DF" w:rsidRDefault="00F6544C" w:rsidP="00245C25">
      <w:pPr>
        <w:widowControl w:val="0"/>
        <w:tabs>
          <w:tab w:val="left" w:pos="0"/>
        </w:tabs>
        <w:spacing w:after="120"/>
        <w:rPr>
          <w:sz w:val="22"/>
          <w:szCs w:val="22"/>
        </w:rPr>
      </w:pPr>
      <w:r w:rsidRPr="003811DF">
        <w:rPr>
          <w:sz w:val="22"/>
          <w:szCs w:val="22"/>
        </w:rPr>
        <w:t xml:space="preserve">A petition that disputes the material facts on which the </w:t>
      </w:r>
      <w:r w:rsidR="00E7783D" w:rsidRPr="003811DF">
        <w:rPr>
          <w:sz w:val="22"/>
          <w:szCs w:val="22"/>
        </w:rPr>
        <w:t>Permitting Authority</w:t>
      </w:r>
      <w:r w:rsidRPr="003811DF">
        <w:rPr>
          <w:sz w:val="22"/>
          <w:szCs w:val="22"/>
        </w:rPr>
        <w:t>’s action is based must contain the following information:</w:t>
      </w:r>
      <w:r w:rsidR="000C6A3E" w:rsidRPr="003811DF">
        <w:rPr>
          <w:sz w:val="22"/>
          <w:szCs w:val="22"/>
        </w:rPr>
        <w:t xml:space="preserve"> </w:t>
      </w:r>
      <w:r w:rsidR="0065573F" w:rsidRPr="003811DF">
        <w:rPr>
          <w:sz w:val="22"/>
          <w:szCs w:val="22"/>
        </w:rPr>
        <w:t xml:space="preserve"> </w:t>
      </w:r>
      <w:r w:rsidRPr="003811DF">
        <w:rPr>
          <w:sz w:val="22"/>
          <w:szCs w:val="22"/>
        </w:rPr>
        <w:t>(a) The name and address of each agency affected and each agency’s file or identification number, if known;</w:t>
      </w:r>
      <w:r w:rsidR="000C6A3E" w:rsidRPr="003811DF">
        <w:rPr>
          <w:sz w:val="22"/>
          <w:szCs w:val="22"/>
        </w:rPr>
        <w:t xml:space="preserve"> </w:t>
      </w:r>
      <w:r w:rsidR="007F4BBB" w:rsidRPr="000E42AA">
        <w:rPr>
          <w:sz w:val="22"/>
          <w:szCs w:val="22"/>
        </w:rPr>
        <w:t>(b) The name, address</w:t>
      </w:r>
      <w:r w:rsidR="007F4BBB" w:rsidRPr="00905671">
        <w:rPr>
          <w:sz w:val="22"/>
          <w:szCs w:val="22"/>
        </w:rPr>
        <w:t>,</w:t>
      </w:r>
      <w:r w:rsidR="007F4BBB">
        <w:rPr>
          <w:sz w:val="22"/>
          <w:szCs w:val="22"/>
        </w:rPr>
        <w:t xml:space="preserve"> any </w:t>
      </w:r>
      <w:r w:rsidR="00653315">
        <w:rPr>
          <w:sz w:val="22"/>
          <w:szCs w:val="22"/>
        </w:rPr>
        <w:t>email</w:t>
      </w:r>
      <w:r w:rsidR="007F4BBB">
        <w:rPr>
          <w:sz w:val="22"/>
          <w:szCs w:val="22"/>
        </w:rPr>
        <w:t xml:space="preserve"> address,</w:t>
      </w:r>
      <w:r w:rsidR="007F4BBB" w:rsidRPr="000E42AA">
        <w:rPr>
          <w:sz w:val="22"/>
          <w:szCs w:val="22"/>
        </w:rPr>
        <w:t xml:space="preserve"> telephone number</w:t>
      </w:r>
      <w:r w:rsidR="007F4BBB">
        <w:rPr>
          <w:sz w:val="22"/>
          <w:szCs w:val="22"/>
        </w:rPr>
        <w:t>, and</w:t>
      </w:r>
      <w:r w:rsidR="007F4BBB" w:rsidRPr="000E42AA">
        <w:rPr>
          <w:sz w:val="22"/>
          <w:szCs w:val="22"/>
        </w:rPr>
        <w:t xml:space="preserve"> </w:t>
      </w:r>
      <w:r w:rsidR="007F4BBB">
        <w:rPr>
          <w:sz w:val="22"/>
          <w:szCs w:val="22"/>
        </w:rPr>
        <w:t>any facsimile number</w:t>
      </w:r>
      <w:r w:rsidR="007F4BBB" w:rsidRPr="000E42AA">
        <w:rPr>
          <w:sz w:val="22"/>
          <w:szCs w:val="22"/>
        </w:rPr>
        <w:t xml:space="preserve"> of the petitioner; the name, address</w:t>
      </w:r>
      <w:r w:rsidR="007F4BBB" w:rsidRPr="00905671">
        <w:rPr>
          <w:sz w:val="22"/>
          <w:szCs w:val="22"/>
        </w:rPr>
        <w:t>,</w:t>
      </w:r>
      <w:r w:rsidR="007F4BBB">
        <w:rPr>
          <w:sz w:val="22"/>
          <w:szCs w:val="22"/>
        </w:rPr>
        <w:t xml:space="preserve"> any </w:t>
      </w:r>
      <w:r w:rsidR="00653315">
        <w:rPr>
          <w:sz w:val="22"/>
          <w:szCs w:val="22"/>
        </w:rPr>
        <w:t>email</w:t>
      </w:r>
      <w:r w:rsidR="007F4BBB">
        <w:rPr>
          <w:sz w:val="22"/>
          <w:szCs w:val="22"/>
        </w:rPr>
        <w:t xml:space="preserve"> address,</w:t>
      </w:r>
      <w:r w:rsidR="007F4BBB" w:rsidRPr="000E42AA">
        <w:rPr>
          <w:sz w:val="22"/>
          <w:szCs w:val="22"/>
        </w:rPr>
        <w:t xml:space="preserve"> telephone number</w:t>
      </w:r>
      <w:r w:rsidR="007F4BBB">
        <w:rPr>
          <w:sz w:val="22"/>
          <w:szCs w:val="22"/>
        </w:rPr>
        <w:t>, and</w:t>
      </w:r>
      <w:r w:rsidR="007F4BBB" w:rsidRPr="000E42AA">
        <w:rPr>
          <w:sz w:val="22"/>
          <w:szCs w:val="22"/>
        </w:rPr>
        <w:t xml:space="preserve"> </w:t>
      </w:r>
      <w:r w:rsidR="007F4BBB">
        <w:rPr>
          <w:sz w:val="22"/>
          <w:szCs w:val="22"/>
        </w:rPr>
        <w:t>any facsimile number</w:t>
      </w:r>
      <w:r w:rsidR="007F4BBB" w:rsidRPr="000E42AA">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000C6A3E" w:rsidRPr="003811DF">
        <w:rPr>
          <w:sz w:val="22"/>
          <w:szCs w:val="22"/>
        </w:rPr>
        <w:t xml:space="preserve"> </w:t>
      </w:r>
      <w:r w:rsidRPr="003811DF">
        <w:rPr>
          <w:sz w:val="22"/>
          <w:szCs w:val="22"/>
        </w:rPr>
        <w:t xml:space="preserve">(c) A statement of when </w:t>
      </w:r>
      <w:r w:rsidR="00681647" w:rsidRPr="003811DF">
        <w:rPr>
          <w:sz w:val="22"/>
          <w:szCs w:val="22"/>
        </w:rPr>
        <w:t xml:space="preserve">and how </w:t>
      </w:r>
      <w:r w:rsidRPr="003811DF">
        <w:rPr>
          <w:sz w:val="22"/>
          <w:szCs w:val="22"/>
        </w:rPr>
        <w:t xml:space="preserve">the petitioner received notice of the agency action or proposed </w:t>
      </w:r>
      <w:r w:rsidR="00681647" w:rsidRPr="003811DF">
        <w:rPr>
          <w:sz w:val="22"/>
          <w:szCs w:val="22"/>
        </w:rPr>
        <w:t>decision</w:t>
      </w:r>
      <w:r w:rsidRPr="003811DF">
        <w:rPr>
          <w:sz w:val="22"/>
          <w:szCs w:val="22"/>
        </w:rPr>
        <w:t>;</w:t>
      </w:r>
      <w:r w:rsidR="000C6A3E" w:rsidRPr="003811DF">
        <w:rPr>
          <w:sz w:val="22"/>
          <w:szCs w:val="22"/>
        </w:rPr>
        <w:t xml:space="preserve"> </w:t>
      </w:r>
      <w:r w:rsidRPr="003811DF">
        <w:rPr>
          <w:sz w:val="22"/>
          <w:szCs w:val="22"/>
        </w:rPr>
        <w:t xml:space="preserve">(d) A statement of all disputed issues of material fact. </w:t>
      </w:r>
      <w:r w:rsidR="000C6A3E" w:rsidRPr="003811DF">
        <w:rPr>
          <w:sz w:val="22"/>
          <w:szCs w:val="22"/>
        </w:rPr>
        <w:t xml:space="preserve"> </w:t>
      </w:r>
      <w:r w:rsidRPr="003811DF">
        <w:rPr>
          <w:sz w:val="22"/>
          <w:szCs w:val="22"/>
        </w:rPr>
        <w:t xml:space="preserve">If there are none, the petition must so </w:t>
      </w:r>
      <w:r w:rsidR="0065573F" w:rsidRPr="003811DF">
        <w:rPr>
          <w:sz w:val="22"/>
          <w:szCs w:val="22"/>
        </w:rPr>
        <w:t>indicate</w:t>
      </w:r>
      <w:r w:rsidRPr="003811DF">
        <w:rPr>
          <w:sz w:val="22"/>
          <w:szCs w:val="22"/>
        </w:rPr>
        <w:t>;</w:t>
      </w:r>
      <w:r w:rsidR="000C6A3E" w:rsidRPr="003811DF">
        <w:rPr>
          <w:sz w:val="22"/>
          <w:szCs w:val="22"/>
        </w:rPr>
        <w:t xml:space="preserve"> </w:t>
      </w:r>
      <w:r w:rsidR="003B677A" w:rsidRPr="003811DF">
        <w:rPr>
          <w:sz w:val="22"/>
          <w:szCs w:val="22"/>
        </w:rPr>
        <w:t xml:space="preserve">(e) A concise statement of the ultimate facts alleged, including the specific facts the petitioner contends warrant reversal or modification of the agency’s proposed action; </w:t>
      </w:r>
      <w:r w:rsidRPr="003811DF">
        <w:rPr>
          <w:sz w:val="22"/>
          <w:szCs w:val="22"/>
        </w:rPr>
        <w:t>(f) A statement of the specific rules or statutes the petitioner contends require reversal or modification of the agency’s proposed action</w:t>
      </w:r>
      <w:r w:rsidR="00681647" w:rsidRPr="003811DF">
        <w:rPr>
          <w:sz w:val="22"/>
          <w:szCs w:val="22"/>
        </w:rPr>
        <w:t xml:space="preserve"> including an </w:t>
      </w:r>
      <w:r w:rsidR="0061086A" w:rsidRPr="003811DF">
        <w:rPr>
          <w:sz w:val="22"/>
          <w:szCs w:val="22"/>
        </w:rPr>
        <w:t>explanation</w:t>
      </w:r>
      <w:r w:rsidR="00681647" w:rsidRPr="003811DF">
        <w:rPr>
          <w:sz w:val="22"/>
          <w:szCs w:val="22"/>
        </w:rPr>
        <w:t xml:space="preserve"> of how the alleged facts relate to the specific rules or statutes</w:t>
      </w:r>
      <w:r w:rsidRPr="003811DF">
        <w:rPr>
          <w:sz w:val="22"/>
          <w:szCs w:val="22"/>
        </w:rPr>
        <w:t>; and,</w:t>
      </w:r>
      <w:r w:rsidR="000C6A3E" w:rsidRPr="003811DF">
        <w:rPr>
          <w:sz w:val="22"/>
          <w:szCs w:val="22"/>
        </w:rPr>
        <w:t xml:space="preserve"> </w:t>
      </w:r>
      <w:r w:rsidRPr="003811DF">
        <w:rPr>
          <w:sz w:val="22"/>
          <w:szCs w:val="22"/>
        </w:rPr>
        <w:t xml:space="preserve">(g) A statement of the relief sought by the petitioner, stating precisely the action </w:t>
      </w:r>
      <w:r w:rsidR="0087668B" w:rsidRPr="003811DF">
        <w:rPr>
          <w:sz w:val="22"/>
          <w:szCs w:val="22"/>
        </w:rPr>
        <w:t xml:space="preserve">the </w:t>
      </w:r>
      <w:r w:rsidRPr="003811DF">
        <w:rPr>
          <w:sz w:val="22"/>
          <w:szCs w:val="22"/>
        </w:rPr>
        <w:t>petitioner wishes the agency to take with respect to the agency’s proposed action.</w:t>
      </w:r>
      <w:r w:rsidR="00E55C4B" w:rsidRPr="003811DF">
        <w:rPr>
          <w:sz w:val="22"/>
          <w:szCs w:val="22"/>
        </w:rPr>
        <w:t xml:space="preserve">  </w:t>
      </w:r>
      <w:r w:rsidRPr="003811DF">
        <w:rPr>
          <w:sz w:val="22"/>
          <w:szCs w:val="22"/>
        </w:rPr>
        <w:t xml:space="preserve">A petition that does not dispute the material facts upon which the </w:t>
      </w:r>
      <w:r w:rsidR="00E7783D" w:rsidRPr="003811DF">
        <w:rPr>
          <w:sz w:val="22"/>
          <w:szCs w:val="22"/>
        </w:rPr>
        <w:t>Permitting Authority</w:t>
      </w:r>
      <w:r w:rsidRPr="003811DF">
        <w:rPr>
          <w:sz w:val="22"/>
          <w:szCs w:val="22"/>
        </w:rPr>
        <w:t>’s action is based shall state that no such facts are in dispute and otherwise shall contain the same information as set forth above, as required by Rule 28-106.301, F.A.C.</w:t>
      </w:r>
    </w:p>
    <w:p w:rsidR="00F6544C" w:rsidRPr="003811DF" w:rsidRDefault="00F6544C" w:rsidP="00245C25">
      <w:pPr>
        <w:widowControl w:val="0"/>
        <w:tabs>
          <w:tab w:val="left" w:pos="0"/>
        </w:tabs>
        <w:spacing w:after="120"/>
        <w:rPr>
          <w:sz w:val="22"/>
          <w:szCs w:val="22"/>
        </w:rPr>
      </w:pPr>
      <w:r w:rsidRPr="003811DF">
        <w:rPr>
          <w:sz w:val="22"/>
          <w:szCs w:val="22"/>
        </w:rPr>
        <w:t xml:space="preserve">Because the administrative hearing process is designed to formulate final agency action, the filing of a petition means that the </w:t>
      </w:r>
      <w:r w:rsidR="00E7783D" w:rsidRPr="003811DF">
        <w:rPr>
          <w:sz w:val="22"/>
          <w:szCs w:val="22"/>
        </w:rPr>
        <w:t>Permitting Authority</w:t>
      </w:r>
      <w:r w:rsidRPr="003811DF">
        <w:rPr>
          <w:sz w:val="22"/>
          <w:szCs w:val="22"/>
        </w:rPr>
        <w:t xml:space="preserve">’s final action may be different from the position taken by it in this </w:t>
      </w:r>
      <w:r w:rsidR="00107221" w:rsidRPr="003811DF">
        <w:rPr>
          <w:sz w:val="22"/>
          <w:szCs w:val="22"/>
        </w:rPr>
        <w:t>Public N</w:t>
      </w:r>
      <w:r w:rsidRPr="003811DF">
        <w:rPr>
          <w:sz w:val="22"/>
          <w:szCs w:val="22"/>
        </w:rPr>
        <w:t xml:space="preserve">otice of </w:t>
      </w:r>
      <w:r w:rsidR="00926E11" w:rsidRPr="003811DF">
        <w:rPr>
          <w:sz w:val="22"/>
          <w:szCs w:val="22"/>
        </w:rPr>
        <w:t>I</w:t>
      </w:r>
      <w:r w:rsidRPr="003811DF">
        <w:rPr>
          <w:sz w:val="22"/>
          <w:szCs w:val="22"/>
        </w:rPr>
        <w:t>ntent</w:t>
      </w:r>
      <w:r w:rsidR="00926E11" w:rsidRPr="003811DF">
        <w:rPr>
          <w:sz w:val="22"/>
          <w:szCs w:val="22"/>
        </w:rPr>
        <w:t xml:space="preserve"> to Issue Air Permit</w:t>
      </w:r>
      <w:r w:rsidR="00530E85" w:rsidRPr="003811DF">
        <w:rPr>
          <w:sz w:val="22"/>
          <w:szCs w:val="22"/>
        </w:rPr>
        <w:t>s</w:t>
      </w:r>
      <w:r w:rsidRPr="003811DF">
        <w:rPr>
          <w:sz w:val="22"/>
          <w:szCs w:val="22"/>
        </w:rPr>
        <w:t xml:space="preserve">.  Persons whose substantial interests will be affected by any such final decision of the </w:t>
      </w:r>
      <w:r w:rsidR="00E7783D" w:rsidRPr="003811DF">
        <w:rPr>
          <w:sz w:val="22"/>
          <w:szCs w:val="22"/>
        </w:rPr>
        <w:t>Permitting Authority</w:t>
      </w:r>
      <w:r w:rsidRPr="003811DF">
        <w:rPr>
          <w:sz w:val="22"/>
          <w:szCs w:val="22"/>
        </w:rPr>
        <w:t xml:space="preserve"> on the application have the right to petition to become a party to the proceeding, in accordance with the requirements set forth above.</w:t>
      </w:r>
    </w:p>
    <w:p w:rsidR="00FA19A6" w:rsidRPr="003811DF" w:rsidRDefault="00CF2F33" w:rsidP="00FA19A6">
      <w:pPr>
        <w:widowControl w:val="0"/>
        <w:tabs>
          <w:tab w:val="left" w:pos="0"/>
        </w:tabs>
        <w:spacing w:after="120"/>
        <w:rPr>
          <w:sz w:val="22"/>
          <w:szCs w:val="22"/>
        </w:rPr>
      </w:pPr>
      <w:r w:rsidRPr="003811DF">
        <w:rPr>
          <w:b/>
          <w:sz w:val="22"/>
          <w:szCs w:val="22"/>
        </w:rPr>
        <w:t>Mediation</w:t>
      </w:r>
      <w:r w:rsidRPr="003811DF">
        <w:rPr>
          <w:sz w:val="22"/>
          <w:szCs w:val="22"/>
        </w:rPr>
        <w:t xml:space="preserve">:  </w:t>
      </w:r>
      <w:r w:rsidR="00F6544C" w:rsidRPr="003811DF">
        <w:rPr>
          <w:sz w:val="22"/>
          <w:szCs w:val="22"/>
        </w:rPr>
        <w:t>Mediation is not available for this proceeding.</w:t>
      </w:r>
    </w:p>
    <w:p w:rsidR="003811DF" w:rsidRDefault="003811DF" w:rsidP="003811DF">
      <w:pPr>
        <w:widowControl w:val="0"/>
        <w:tabs>
          <w:tab w:val="left" w:pos="0"/>
        </w:tabs>
        <w:spacing w:after="120"/>
        <w:rPr>
          <w:sz w:val="22"/>
          <w:szCs w:val="22"/>
        </w:rPr>
      </w:pPr>
      <w:r>
        <w:rPr>
          <w:b/>
          <w:sz w:val="22"/>
          <w:szCs w:val="22"/>
        </w:rPr>
        <w:t>EPA Review</w:t>
      </w:r>
      <w:r w:rsidRPr="00245C25">
        <w:rPr>
          <w:sz w:val="22"/>
          <w:szCs w:val="22"/>
        </w:rPr>
        <w:t>:</w:t>
      </w:r>
      <w:r>
        <w:rPr>
          <w:sz w:val="22"/>
          <w:szCs w:val="22"/>
        </w:rPr>
        <w:t xml:space="preserve">  </w:t>
      </w:r>
      <w:r w:rsidRPr="00CD329F">
        <w:rPr>
          <w:color w:val="000000"/>
          <w:sz w:val="22"/>
          <w:szCs w:val="22"/>
        </w:rPr>
        <w:t xml:space="preserve">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9" w:history="1">
        <w:r w:rsidR="00D41A2E" w:rsidRPr="007D2D8D">
          <w:rPr>
            <w:rStyle w:val="Hyperlink"/>
            <w:sz w:val="22"/>
            <w:szCs w:val="22"/>
          </w:rPr>
          <w:t>oquendo.ana@epa.gov</w:t>
        </w:r>
      </w:hyperlink>
      <w:r w:rsidRPr="00CD329F">
        <w:rPr>
          <w:color w:val="000000"/>
          <w:sz w:val="22"/>
          <w:szCs w:val="22"/>
        </w:rPr>
        <w:t xml:space="preserve">. </w:t>
      </w:r>
      <w:r>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 site address:  </w:t>
      </w:r>
      <w:hyperlink r:id="rId10" w:history="1">
        <w:r w:rsidR="003950C8" w:rsidRPr="002001F0">
          <w:rPr>
            <w:rStyle w:val="Hyperlink"/>
            <w:sz w:val="22"/>
            <w:szCs w:val="22"/>
          </w:rPr>
          <w:t>http://www.epa.g</w:t>
        </w:r>
        <w:r w:rsidR="003950C8" w:rsidRPr="002001F0">
          <w:rPr>
            <w:rStyle w:val="Hyperlink"/>
            <w:sz w:val="22"/>
            <w:szCs w:val="22"/>
          </w:rPr>
          <w:t>o</w:t>
        </w:r>
        <w:r w:rsidR="003950C8" w:rsidRPr="002001F0">
          <w:rPr>
            <w:rStyle w:val="Hyperlink"/>
            <w:sz w:val="22"/>
            <w:szCs w:val="22"/>
          </w:rPr>
          <w:t>v/region4/air/permits/florida.htm</w:t>
        </w:r>
      </w:hyperlink>
      <w:r>
        <w:rPr>
          <w:sz w:val="22"/>
          <w:szCs w:val="22"/>
        </w:rPr>
        <w:t>.</w:t>
      </w:r>
    </w:p>
    <w:p w:rsidR="003811DF" w:rsidRPr="00245C25" w:rsidRDefault="003811DF" w:rsidP="003811DF">
      <w:pPr>
        <w:widowControl w:val="0"/>
        <w:spacing w:after="120"/>
        <w:rPr>
          <w:sz w:val="22"/>
          <w:szCs w:val="22"/>
        </w:rPr>
      </w:pPr>
      <w:r w:rsidRPr="00942C38">
        <w:rPr>
          <w:b/>
          <w:sz w:val="22"/>
          <w:szCs w:val="22"/>
        </w:rPr>
        <w:t>Objections</w:t>
      </w:r>
      <w:r w:rsidRPr="00942C38">
        <w:rPr>
          <w:sz w:val="22"/>
          <w:szCs w:val="22"/>
        </w:rPr>
        <w:t xml:space="preserve">:  Finally, pursuant to 42 United States Code (U.S.C.) Section 7661d(b)(2), any person may petition the Administrator of the EPA within </w:t>
      </w:r>
      <w:r>
        <w:rPr>
          <w:sz w:val="22"/>
          <w:szCs w:val="22"/>
        </w:rPr>
        <w:t xml:space="preserve">60 </w:t>
      </w:r>
      <w:r w:rsidRPr="00942C38">
        <w:rPr>
          <w:sz w:val="22"/>
          <w:szCs w:val="22"/>
        </w:rPr>
        <w:t>days of the expiration of the Administrator’s 45</w:t>
      </w:r>
      <w:r>
        <w:rPr>
          <w:sz w:val="22"/>
          <w:szCs w:val="22"/>
        </w:rPr>
        <w:t>-</w:t>
      </w:r>
      <w:r w:rsidRPr="00942C38">
        <w:rPr>
          <w:sz w:val="22"/>
          <w:szCs w:val="22"/>
        </w:rPr>
        <w:t xml:space="preserve">day review period as established at 42 U.S.C. Section 7661d(b)(1), to object to the issuance of any Title V air operation permit.  Any petition shall be based only on objections to the </w:t>
      </w:r>
      <w:r>
        <w:rPr>
          <w:sz w:val="22"/>
          <w:szCs w:val="22"/>
        </w:rPr>
        <w:t>permit</w:t>
      </w:r>
      <w:r w:rsidRPr="00942C38">
        <w:rPr>
          <w:sz w:val="22"/>
          <w:szCs w:val="22"/>
        </w:rPr>
        <w:t xml:space="preserve"> that were raised with reasonable specificity during the 30</w:t>
      </w:r>
      <w:r>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w:t>
      </w:r>
      <w:proofErr w:type="gramStart"/>
      <w:r w:rsidRPr="00942C38">
        <w:rPr>
          <w:sz w:val="22"/>
          <w:szCs w:val="22"/>
        </w:rPr>
        <w:t>7661d(</w:t>
      </w:r>
      <w:proofErr w:type="gramEnd"/>
      <w:r w:rsidRPr="00942C38">
        <w:rPr>
          <w:sz w:val="22"/>
          <w:szCs w:val="22"/>
        </w:rPr>
        <w:t xml:space="preserve">b)(2) and must be filed with the Administrator of the EPA at: 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1" w:history="1">
        <w:r w:rsidR="00186E9A" w:rsidRPr="002001F0">
          <w:rPr>
            <w:rStyle w:val="Hyperlink"/>
            <w:sz w:val="22"/>
            <w:szCs w:val="22"/>
          </w:rPr>
          <w:t>http://www.epa.go</w:t>
        </w:r>
        <w:r w:rsidR="00186E9A" w:rsidRPr="002001F0">
          <w:rPr>
            <w:rStyle w:val="Hyperlink"/>
            <w:sz w:val="22"/>
            <w:szCs w:val="22"/>
          </w:rPr>
          <w:t>v</w:t>
        </w:r>
        <w:r w:rsidR="00186E9A" w:rsidRPr="002001F0">
          <w:rPr>
            <w:rStyle w:val="Hyperlink"/>
            <w:sz w:val="22"/>
            <w:szCs w:val="22"/>
          </w:rPr>
          <w:t>/region4/air/permits/florida.htm</w:t>
        </w:r>
      </w:hyperlink>
      <w:r w:rsidRPr="00942C38">
        <w:rPr>
          <w:color w:val="0000FF"/>
          <w:sz w:val="22"/>
          <w:szCs w:val="22"/>
        </w:rPr>
        <w:t>.</w:t>
      </w:r>
    </w:p>
    <w:sectPr w:rsidR="003811DF" w:rsidRPr="00245C25" w:rsidSect="00826BB6">
      <w:headerReference w:type="default" r:id="rId12"/>
      <w:footerReference w:type="default" r:id="rId13"/>
      <w:type w:val="oddPage"/>
      <w:pgSz w:w="12240" w:h="15840" w:code="1"/>
      <w:pgMar w:top="720" w:right="1152" w:bottom="720" w:left="1152"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15CE" w:rsidRDefault="00DA15CE">
      <w:r>
        <w:separator/>
      </w:r>
    </w:p>
  </w:endnote>
  <w:endnote w:type="continuationSeparator" w:id="0">
    <w:p w:rsidR="00DA15CE" w:rsidRDefault="00DA1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8C9" w:rsidRPr="00E257C9" w:rsidRDefault="009138C9"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15CE" w:rsidRDefault="00DA15CE">
      <w:r>
        <w:separator/>
      </w:r>
    </w:p>
  </w:footnote>
  <w:footnote w:type="continuationSeparator" w:id="0">
    <w:p w:rsidR="00DA15CE" w:rsidRDefault="00DA15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8C9" w:rsidRDefault="009138C9"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 xml:space="preserve">Public Notice of Intent to Issue </w:t>
    </w:r>
    <w:r w:rsidR="00ED6E31">
      <w:rPr>
        <w:b/>
        <w:sz w:val="22"/>
        <w:szCs w:val="22"/>
      </w:rPr>
      <w:t>AIR</w:t>
    </w:r>
    <w:r w:rsidR="00ED6E31" w:rsidRPr="002416A5">
      <w:rPr>
        <w:b/>
        <w:caps/>
        <w:sz w:val="22"/>
        <w:szCs w:val="22"/>
      </w:rPr>
      <w:t xml:space="preserve"> </w:t>
    </w:r>
    <w:r w:rsidR="00125B1C">
      <w:rPr>
        <w:b/>
        <w:caps/>
        <w:sz w:val="22"/>
        <w:szCs w:val="22"/>
      </w:rPr>
      <w:t>Permits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832E94"/>
    <w:multiLevelType w:val="hybridMultilevel"/>
    <w:tmpl w:val="1D2EB3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12FE"/>
    <w:rsid w:val="00006BF4"/>
    <w:rsid w:val="00007166"/>
    <w:rsid w:val="000145A9"/>
    <w:rsid w:val="000201B7"/>
    <w:rsid w:val="00021CAD"/>
    <w:rsid w:val="00026B91"/>
    <w:rsid w:val="00031C30"/>
    <w:rsid w:val="0003611E"/>
    <w:rsid w:val="00042BF3"/>
    <w:rsid w:val="000444AF"/>
    <w:rsid w:val="00044B35"/>
    <w:rsid w:val="000452D1"/>
    <w:rsid w:val="0005112E"/>
    <w:rsid w:val="00051D08"/>
    <w:rsid w:val="00052AE9"/>
    <w:rsid w:val="000552CD"/>
    <w:rsid w:val="00055781"/>
    <w:rsid w:val="00063FC5"/>
    <w:rsid w:val="00065C71"/>
    <w:rsid w:val="000661F7"/>
    <w:rsid w:val="00071239"/>
    <w:rsid w:val="00075B42"/>
    <w:rsid w:val="00077C52"/>
    <w:rsid w:val="0009097A"/>
    <w:rsid w:val="000956AA"/>
    <w:rsid w:val="000A1BF6"/>
    <w:rsid w:val="000A4699"/>
    <w:rsid w:val="000B034A"/>
    <w:rsid w:val="000B750C"/>
    <w:rsid w:val="000C02F4"/>
    <w:rsid w:val="000C272D"/>
    <w:rsid w:val="000C5D0D"/>
    <w:rsid w:val="000C6A3E"/>
    <w:rsid w:val="000D26F9"/>
    <w:rsid w:val="000D3049"/>
    <w:rsid w:val="000D5771"/>
    <w:rsid w:val="000D7DBF"/>
    <w:rsid w:val="000E0EB1"/>
    <w:rsid w:val="000E1969"/>
    <w:rsid w:val="000E3435"/>
    <w:rsid w:val="000E5A93"/>
    <w:rsid w:val="000F1DCC"/>
    <w:rsid w:val="000F1F05"/>
    <w:rsid w:val="000F21E1"/>
    <w:rsid w:val="000F4D13"/>
    <w:rsid w:val="000F5ADE"/>
    <w:rsid w:val="000F5E17"/>
    <w:rsid w:val="001015F1"/>
    <w:rsid w:val="0010226D"/>
    <w:rsid w:val="00102D68"/>
    <w:rsid w:val="001052AC"/>
    <w:rsid w:val="00105A25"/>
    <w:rsid w:val="00105D28"/>
    <w:rsid w:val="00106236"/>
    <w:rsid w:val="00107221"/>
    <w:rsid w:val="00123431"/>
    <w:rsid w:val="001237B3"/>
    <w:rsid w:val="00124C2C"/>
    <w:rsid w:val="00125B1C"/>
    <w:rsid w:val="001268D4"/>
    <w:rsid w:val="001327F6"/>
    <w:rsid w:val="00133081"/>
    <w:rsid w:val="00135B0F"/>
    <w:rsid w:val="001376B2"/>
    <w:rsid w:val="00140F12"/>
    <w:rsid w:val="001603AE"/>
    <w:rsid w:val="001729FC"/>
    <w:rsid w:val="00176A01"/>
    <w:rsid w:val="00180899"/>
    <w:rsid w:val="00185991"/>
    <w:rsid w:val="001861E4"/>
    <w:rsid w:val="00186E9A"/>
    <w:rsid w:val="001879AD"/>
    <w:rsid w:val="00187E88"/>
    <w:rsid w:val="00194C79"/>
    <w:rsid w:val="001971AC"/>
    <w:rsid w:val="001A2826"/>
    <w:rsid w:val="001A63C6"/>
    <w:rsid w:val="001B3672"/>
    <w:rsid w:val="001B3C22"/>
    <w:rsid w:val="001B3E05"/>
    <w:rsid w:val="001B61A1"/>
    <w:rsid w:val="001C0A9C"/>
    <w:rsid w:val="001C5DC4"/>
    <w:rsid w:val="001C74AC"/>
    <w:rsid w:val="001C7D5F"/>
    <w:rsid w:val="001D1923"/>
    <w:rsid w:val="001D637F"/>
    <w:rsid w:val="001D6C3C"/>
    <w:rsid w:val="001D7104"/>
    <w:rsid w:val="001E0541"/>
    <w:rsid w:val="001E1FCB"/>
    <w:rsid w:val="001F18BC"/>
    <w:rsid w:val="001F24D0"/>
    <w:rsid w:val="001F2EC2"/>
    <w:rsid w:val="0020235E"/>
    <w:rsid w:val="0020508D"/>
    <w:rsid w:val="00207E1D"/>
    <w:rsid w:val="00214B07"/>
    <w:rsid w:val="002324F0"/>
    <w:rsid w:val="0023381C"/>
    <w:rsid w:val="002361E5"/>
    <w:rsid w:val="002416A5"/>
    <w:rsid w:val="002426D9"/>
    <w:rsid w:val="00245C25"/>
    <w:rsid w:val="00247AF7"/>
    <w:rsid w:val="002570ED"/>
    <w:rsid w:val="0027265B"/>
    <w:rsid w:val="002849F1"/>
    <w:rsid w:val="0028713A"/>
    <w:rsid w:val="002964C3"/>
    <w:rsid w:val="0029689B"/>
    <w:rsid w:val="002A150F"/>
    <w:rsid w:val="002A2434"/>
    <w:rsid w:val="002A57B7"/>
    <w:rsid w:val="002C50EA"/>
    <w:rsid w:val="002D3DD8"/>
    <w:rsid w:val="002D6304"/>
    <w:rsid w:val="002E1AFD"/>
    <w:rsid w:val="002E2563"/>
    <w:rsid w:val="002E5DD5"/>
    <w:rsid w:val="002F0012"/>
    <w:rsid w:val="002F3D42"/>
    <w:rsid w:val="002F7B6A"/>
    <w:rsid w:val="003014CE"/>
    <w:rsid w:val="003043A9"/>
    <w:rsid w:val="003063E3"/>
    <w:rsid w:val="003172CD"/>
    <w:rsid w:val="0032156D"/>
    <w:rsid w:val="0032212D"/>
    <w:rsid w:val="00322D32"/>
    <w:rsid w:val="00331CFA"/>
    <w:rsid w:val="003407BD"/>
    <w:rsid w:val="00341927"/>
    <w:rsid w:val="00343A5B"/>
    <w:rsid w:val="00347517"/>
    <w:rsid w:val="003554F8"/>
    <w:rsid w:val="003737DE"/>
    <w:rsid w:val="00374183"/>
    <w:rsid w:val="003746AF"/>
    <w:rsid w:val="0037545A"/>
    <w:rsid w:val="003804EC"/>
    <w:rsid w:val="003811DF"/>
    <w:rsid w:val="003842BB"/>
    <w:rsid w:val="00384310"/>
    <w:rsid w:val="00387E87"/>
    <w:rsid w:val="00393205"/>
    <w:rsid w:val="003950C8"/>
    <w:rsid w:val="003A232B"/>
    <w:rsid w:val="003A3F8B"/>
    <w:rsid w:val="003A7437"/>
    <w:rsid w:val="003A7721"/>
    <w:rsid w:val="003B0336"/>
    <w:rsid w:val="003B09AE"/>
    <w:rsid w:val="003B0B7C"/>
    <w:rsid w:val="003B2D0E"/>
    <w:rsid w:val="003B59E2"/>
    <w:rsid w:val="003B677A"/>
    <w:rsid w:val="003D20D8"/>
    <w:rsid w:val="003D3583"/>
    <w:rsid w:val="003D6E3F"/>
    <w:rsid w:val="003E0568"/>
    <w:rsid w:val="003E0C4F"/>
    <w:rsid w:val="003E44D4"/>
    <w:rsid w:val="003E6619"/>
    <w:rsid w:val="003F01A9"/>
    <w:rsid w:val="003F2151"/>
    <w:rsid w:val="00403208"/>
    <w:rsid w:val="00403F67"/>
    <w:rsid w:val="004050C7"/>
    <w:rsid w:val="00406CAC"/>
    <w:rsid w:val="00417BBF"/>
    <w:rsid w:val="00421904"/>
    <w:rsid w:val="00446234"/>
    <w:rsid w:val="004476F0"/>
    <w:rsid w:val="00450E73"/>
    <w:rsid w:val="004609E7"/>
    <w:rsid w:val="00462BD9"/>
    <w:rsid w:val="00463B1B"/>
    <w:rsid w:val="00463CD0"/>
    <w:rsid w:val="00465E35"/>
    <w:rsid w:val="004739DF"/>
    <w:rsid w:val="00474AC2"/>
    <w:rsid w:val="00474DD7"/>
    <w:rsid w:val="00481854"/>
    <w:rsid w:val="00490243"/>
    <w:rsid w:val="00492666"/>
    <w:rsid w:val="00496F36"/>
    <w:rsid w:val="004A0829"/>
    <w:rsid w:val="004A27FF"/>
    <w:rsid w:val="004A60C9"/>
    <w:rsid w:val="004A78AA"/>
    <w:rsid w:val="004C1D7D"/>
    <w:rsid w:val="004C294A"/>
    <w:rsid w:val="004C2BE3"/>
    <w:rsid w:val="004D421E"/>
    <w:rsid w:val="004D5407"/>
    <w:rsid w:val="004D5B63"/>
    <w:rsid w:val="004E0E5B"/>
    <w:rsid w:val="004E1380"/>
    <w:rsid w:val="004E1B2E"/>
    <w:rsid w:val="004E2F15"/>
    <w:rsid w:val="004F1324"/>
    <w:rsid w:val="004F44D4"/>
    <w:rsid w:val="004F4CAF"/>
    <w:rsid w:val="005015DA"/>
    <w:rsid w:val="005023A3"/>
    <w:rsid w:val="005024D5"/>
    <w:rsid w:val="00511769"/>
    <w:rsid w:val="00511E09"/>
    <w:rsid w:val="00514777"/>
    <w:rsid w:val="00530E85"/>
    <w:rsid w:val="005364C1"/>
    <w:rsid w:val="00540139"/>
    <w:rsid w:val="005408D2"/>
    <w:rsid w:val="005474A0"/>
    <w:rsid w:val="005475C3"/>
    <w:rsid w:val="005571A7"/>
    <w:rsid w:val="00561C4D"/>
    <w:rsid w:val="00564139"/>
    <w:rsid w:val="00581DB6"/>
    <w:rsid w:val="005A1188"/>
    <w:rsid w:val="005A7939"/>
    <w:rsid w:val="005B1EAD"/>
    <w:rsid w:val="005B69C6"/>
    <w:rsid w:val="005B79A2"/>
    <w:rsid w:val="005B7C46"/>
    <w:rsid w:val="005C6A61"/>
    <w:rsid w:val="005E1938"/>
    <w:rsid w:val="005E6396"/>
    <w:rsid w:val="005E7185"/>
    <w:rsid w:val="005F4F98"/>
    <w:rsid w:val="00610478"/>
    <w:rsid w:val="0061086A"/>
    <w:rsid w:val="00610D4E"/>
    <w:rsid w:val="006170A1"/>
    <w:rsid w:val="00620AAF"/>
    <w:rsid w:val="006212EE"/>
    <w:rsid w:val="006241D3"/>
    <w:rsid w:val="006325C1"/>
    <w:rsid w:val="00632CE1"/>
    <w:rsid w:val="00635384"/>
    <w:rsid w:val="006401CF"/>
    <w:rsid w:val="00641413"/>
    <w:rsid w:val="00641546"/>
    <w:rsid w:val="0064434F"/>
    <w:rsid w:val="00653315"/>
    <w:rsid w:val="0065573F"/>
    <w:rsid w:val="0066010E"/>
    <w:rsid w:val="006648C4"/>
    <w:rsid w:val="00680FE0"/>
    <w:rsid w:val="00681647"/>
    <w:rsid w:val="0068183A"/>
    <w:rsid w:val="00683A8E"/>
    <w:rsid w:val="0068563E"/>
    <w:rsid w:val="00686EBE"/>
    <w:rsid w:val="006877D1"/>
    <w:rsid w:val="00687F6B"/>
    <w:rsid w:val="00691F26"/>
    <w:rsid w:val="00693FEA"/>
    <w:rsid w:val="00696DB2"/>
    <w:rsid w:val="006B4B26"/>
    <w:rsid w:val="006B5B48"/>
    <w:rsid w:val="006B75C5"/>
    <w:rsid w:val="006C22A0"/>
    <w:rsid w:val="006C64F1"/>
    <w:rsid w:val="006C702F"/>
    <w:rsid w:val="006D00F2"/>
    <w:rsid w:val="006D33FA"/>
    <w:rsid w:val="006D6EEF"/>
    <w:rsid w:val="006E0C7D"/>
    <w:rsid w:val="006E1E6A"/>
    <w:rsid w:val="006E5246"/>
    <w:rsid w:val="006E7EEB"/>
    <w:rsid w:val="006F0441"/>
    <w:rsid w:val="006F1E61"/>
    <w:rsid w:val="006F28F1"/>
    <w:rsid w:val="007041BC"/>
    <w:rsid w:val="0070595D"/>
    <w:rsid w:val="007075FD"/>
    <w:rsid w:val="007115F2"/>
    <w:rsid w:val="0071221A"/>
    <w:rsid w:val="007213B1"/>
    <w:rsid w:val="00724542"/>
    <w:rsid w:val="00726203"/>
    <w:rsid w:val="00736124"/>
    <w:rsid w:val="00741F58"/>
    <w:rsid w:val="0074284C"/>
    <w:rsid w:val="007451B2"/>
    <w:rsid w:val="007474EE"/>
    <w:rsid w:val="00747EEA"/>
    <w:rsid w:val="007706E1"/>
    <w:rsid w:val="00772E62"/>
    <w:rsid w:val="00777C66"/>
    <w:rsid w:val="00780833"/>
    <w:rsid w:val="00793106"/>
    <w:rsid w:val="00796077"/>
    <w:rsid w:val="00796816"/>
    <w:rsid w:val="007A20D6"/>
    <w:rsid w:val="007A2353"/>
    <w:rsid w:val="007A252B"/>
    <w:rsid w:val="007A2FD3"/>
    <w:rsid w:val="007A51DC"/>
    <w:rsid w:val="007B3FDE"/>
    <w:rsid w:val="007C1651"/>
    <w:rsid w:val="007C59C3"/>
    <w:rsid w:val="007D0927"/>
    <w:rsid w:val="007D2771"/>
    <w:rsid w:val="007E0EF5"/>
    <w:rsid w:val="007E0FFF"/>
    <w:rsid w:val="007E1862"/>
    <w:rsid w:val="007E2910"/>
    <w:rsid w:val="007E773B"/>
    <w:rsid w:val="007F4112"/>
    <w:rsid w:val="007F4BBB"/>
    <w:rsid w:val="007F5383"/>
    <w:rsid w:val="007F53D7"/>
    <w:rsid w:val="007F5E3C"/>
    <w:rsid w:val="00803F68"/>
    <w:rsid w:val="008108CC"/>
    <w:rsid w:val="00817B90"/>
    <w:rsid w:val="008240CA"/>
    <w:rsid w:val="00824EBF"/>
    <w:rsid w:val="00826BB6"/>
    <w:rsid w:val="008279AF"/>
    <w:rsid w:val="00830303"/>
    <w:rsid w:val="00833174"/>
    <w:rsid w:val="00833761"/>
    <w:rsid w:val="008357AF"/>
    <w:rsid w:val="00836A56"/>
    <w:rsid w:val="00841322"/>
    <w:rsid w:val="00842370"/>
    <w:rsid w:val="008434CD"/>
    <w:rsid w:val="00847128"/>
    <w:rsid w:val="00847E46"/>
    <w:rsid w:val="0085609F"/>
    <w:rsid w:val="008605BE"/>
    <w:rsid w:val="00861904"/>
    <w:rsid w:val="00870952"/>
    <w:rsid w:val="00872D7D"/>
    <w:rsid w:val="0087668B"/>
    <w:rsid w:val="00880165"/>
    <w:rsid w:val="00882F60"/>
    <w:rsid w:val="00883FF8"/>
    <w:rsid w:val="008848C9"/>
    <w:rsid w:val="00887F59"/>
    <w:rsid w:val="00891887"/>
    <w:rsid w:val="00893147"/>
    <w:rsid w:val="008954FB"/>
    <w:rsid w:val="008A30AC"/>
    <w:rsid w:val="008A32FA"/>
    <w:rsid w:val="008C0069"/>
    <w:rsid w:val="008C2171"/>
    <w:rsid w:val="008C791D"/>
    <w:rsid w:val="008D1313"/>
    <w:rsid w:val="008D38D2"/>
    <w:rsid w:val="008D4D44"/>
    <w:rsid w:val="008E5734"/>
    <w:rsid w:val="008E61DA"/>
    <w:rsid w:val="008E693D"/>
    <w:rsid w:val="008F30A3"/>
    <w:rsid w:val="008F74ED"/>
    <w:rsid w:val="009037AE"/>
    <w:rsid w:val="009138C9"/>
    <w:rsid w:val="009162E0"/>
    <w:rsid w:val="00923AAA"/>
    <w:rsid w:val="009250F7"/>
    <w:rsid w:val="00926E11"/>
    <w:rsid w:val="00932B27"/>
    <w:rsid w:val="0093424C"/>
    <w:rsid w:val="0093491B"/>
    <w:rsid w:val="009403D0"/>
    <w:rsid w:val="00941A68"/>
    <w:rsid w:val="00942C38"/>
    <w:rsid w:val="009461FC"/>
    <w:rsid w:val="009554F4"/>
    <w:rsid w:val="0095709F"/>
    <w:rsid w:val="009678F8"/>
    <w:rsid w:val="00971DE6"/>
    <w:rsid w:val="00972D69"/>
    <w:rsid w:val="00972F37"/>
    <w:rsid w:val="00975A66"/>
    <w:rsid w:val="00976A3A"/>
    <w:rsid w:val="0097717D"/>
    <w:rsid w:val="00977D35"/>
    <w:rsid w:val="00987392"/>
    <w:rsid w:val="00991004"/>
    <w:rsid w:val="00991D9B"/>
    <w:rsid w:val="009A3774"/>
    <w:rsid w:val="009A3DCB"/>
    <w:rsid w:val="009A44F5"/>
    <w:rsid w:val="009A7BCA"/>
    <w:rsid w:val="009B2480"/>
    <w:rsid w:val="009D0DF2"/>
    <w:rsid w:val="009D70A5"/>
    <w:rsid w:val="009E206D"/>
    <w:rsid w:val="009E43F3"/>
    <w:rsid w:val="009E5EED"/>
    <w:rsid w:val="009F1274"/>
    <w:rsid w:val="009F2BE6"/>
    <w:rsid w:val="009F5330"/>
    <w:rsid w:val="009F5888"/>
    <w:rsid w:val="00A0138C"/>
    <w:rsid w:val="00A02369"/>
    <w:rsid w:val="00A054C8"/>
    <w:rsid w:val="00A060E9"/>
    <w:rsid w:val="00A141F5"/>
    <w:rsid w:val="00A148BD"/>
    <w:rsid w:val="00A269F7"/>
    <w:rsid w:val="00A41A60"/>
    <w:rsid w:val="00A47BCA"/>
    <w:rsid w:val="00A50A21"/>
    <w:rsid w:val="00A51CBD"/>
    <w:rsid w:val="00A545EA"/>
    <w:rsid w:val="00A54826"/>
    <w:rsid w:val="00A6082E"/>
    <w:rsid w:val="00A7284A"/>
    <w:rsid w:val="00A835EC"/>
    <w:rsid w:val="00A9168B"/>
    <w:rsid w:val="00A93EC0"/>
    <w:rsid w:val="00A97E02"/>
    <w:rsid w:val="00AA07D0"/>
    <w:rsid w:val="00AA1BAD"/>
    <w:rsid w:val="00AA346F"/>
    <w:rsid w:val="00AB27AD"/>
    <w:rsid w:val="00AB47CC"/>
    <w:rsid w:val="00AB51C0"/>
    <w:rsid w:val="00AB5FA3"/>
    <w:rsid w:val="00AC3CB0"/>
    <w:rsid w:val="00AD1105"/>
    <w:rsid w:val="00AD3810"/>
    <w:rsid w:val="00AD441B"/>
    <w:rsid w:val="00AD69FE"/>
    <w:rsid w:val="00AE2A4E"/>
    <w:rsid w:val="00AE7680"/>
    <w:rsid w:val="00AF0550"/>
    <w:rsid w:val="00AF1593"/>
    <w:rsid w:val="00AF5F12"/>
    <w:rsid w:val="00B04170"/>
    <w:rsid w:val="00B06CB8"/>
    <w:rsid w:val="00B10677"/>
    <w:rsid w:val="00B21D14"/>
    <w:rsid w:val="00B25983"/>
    <w:rsid w:val="00B27396"/>
    <w:rsid w:val="00B31526"/>
    <w:rsid w:val="00B325C5"/>
    <w:rsid w:val="00B35EAD"/>
    <w:rsid w:val="00B36CA6"/>
    <w:rsid w:val="00B37A27"/>
    <w:rsid w:val="00B403B0"/>
    <w:rsid w:val="00B462F0"/>
    <w:rsid w:val="00B504CB"/>
    <w:rsid w:val="00B5319B"/>
    <w:rsid w:val="00B55CD6"/>
    <w:rsid w:val="00B61B6B"/>
    <w:rsid w:val="00B6649B"/>
    <w:rsid w:val="00B70BA6"/>
    <w:rsid w:val="00B71C72"/>
    <w:rsid w:val="00B727B7"/>
    <w:rsid w:val="00B751D3"/>
    <w:rsid w:val="00B81FAE"/>
    <w:rsid w:val="00B85A00"/>
    <w:rsid w:val="00B85FCF"/>
    <w:rsid w:val="00B86060"/>
    <w:rsid w:val="00B861F7"/>
    <w:rsid w:val="00B87D18"/>
    <w:rsid w:val="00B92CC0"/>
    <w:rsid w:val="00B93249"/>
    <w:rsid w:val="00B968C8"/>
    <w:rsid w:val="00BA33BF"/>
    <w:rsid w:val="00BA5400"/>
    <w:rsid w:val="00BA643A"/>
    <w:rsid w:val="00BB765D"/>
    <w:rsid w:val="00BC136E"/>
    <w:rsid w:val="00BC5E4B"/>
    <w:rsid w:val="00BC6303"/>
    <w:rsid w:val="00BD7D9F"/>
    <w:rsid w:val="00BD7FB9"/>
    <w:rsid w:val="00BE47FD"/>
    <w:rsid w:val="00BE7B2F"/>
    <w:rsid w:val="00BF15EC"/>
    <w:rsid w:val="00BF1803"/>
    <w:rsid w:val="00BF61A8"/>
    <w:rsid w:val="00BF6370"/>
    <w:rsid w:val="00C15B87"/>
    <w:rsid w:val="00C20638"/>
    <w:rsid w:val="00C214F1"/>
    <w:rsid w:val="00C218C2"/>
    <w:rsid w:val="00C2202D"/>
    <w:rsid w:val="00C2293B"/>
    <w:rsid w:val="00C27E97"/>
    <w:rsid w:val="00C41C36"/>
    <w:rsid w:val="00C42676"/>
    <w:rsid w:val="00C44112"/>
    <w:rsid w:val="00C50213"/>
    <w:rsid w:val="00C53ACB"/>
    <w:rsid w:val="00C57B2D"/>
    <w:rsid w:val="00C61967"/>
    <w:rsid w:val="00C66D63"/>
    <w:rsid w:val="00C71394"/>
    <w:rsid w:val="00C71DD4"/>
    <w:rsid w:val="00C736E6"/>
    <w:rsid w:val="00C74D77"/>
    <w:rsid w:val="00C75352"/>
    <w:rsid w:val="00C822E1"/>
    <w:rsid w:val="00C872A6"/>
    <w:rsid w:val="00C87F31"/>
    <w:rsid w:val="00C90B2E"/>
    <w:rsid w:val="00C91956"/>
    <w:rsid w:val="00CA4179"/>
    <w:rsid w:val="00CC0A30"/>
    <w:rsid w:val="00CC11B3"/>
    <w:rsid w:val="00CC3649"/>
    <w:rsid w:val="00CD55F8"/>
    <w:rsid w:val="00CD5944"/>
    <w:rsid w:val="00CE0F11"/>
    <w:rsid w:val="00CE47DD"/>
    <w:rsid w:val="00CE5AE3"/>
    <w:rsid w:val="00CF2F33"/>
    <w:rsid w:val="00CF7FD1"/>
    <w:rsid w:val="00D0138B"/>
    <w:rsid w:val="00D039D7"/>
    <w:rsid w:val="00D03A37"/>
    <w:rsid w:val="00D06BC3"/>
    <w:rsid w:val="00D15189"/>
    <w:rsid w:val="00D20E61"/>
    <w:rsid w:val="00D22814"/>
    <w:rsid w:val="00D242DA"/>
    <w:rsid w:val="00D27AFE"/>
    <w:rsid w:val="00D34ADE"/>
    <w:rsid w:val="00D35673"/>
    <w:rsid w:val="00D407DC"/>
    <w:rsid w:val="00D41A2E"/>
    <w:rsid w:val="00D5115B"/>
    <w:rsid w:val="00D567BB"/>
    <w:rsid w:val="00D61D7D"/>
    <w:rsid w:val="00D66A98"/>
    <w:rsid w:val="00D702A5"/>
    <w:rsid w:val="00D77968"/>
    <w:rsid w:val="00D80036"/>
    <w:rsid w:val="00D8137F"/>
    <w:rsid w:val="00D867A4"/>
    <w:rsid w:val="00D95AB0"/>
    <w:rsid w:val="00DA0BDE"/>
    <w:rsid w:val="00DA15CE"/>
    <w:rsid w:val="00DB2D2E"/>
    <w:rsid w:val="00DC22F8"/>
    <w:rsid w:val="00DC3AD5"/>
    <w:rsid w:val="00DC6CAD"/>
    <w:rsid w:val="00DD1249"/>
    <w:rsid w:val="00DE0DC8"/>
    <w:rsid w:val="00DE271D"/>
    <w:rsid w:val="00DE34CE"/>
    <w:rsid w:val="00DE4571"/>
    <w:rsid w:val="00DF00D0"/>
    <w:rsid w:val="00E015D0"/>
    <w:rsid w:val="00E05763"/>
    <w:rsid w:val="00E21BC8"/>
    <w:rsid w:val="00E23998"/>
    <w:rsid w:val="00E246C0"/>
    <w:rsid w:val="00E257C9"/>
    <w:rsid w:val="00E311D5"/>
    <w:rsid w:val="00E32D0A"/>
    <w:rsid w:val="00E3571E"/>
    <w:rsid w:val="00E35E85"/>
    <w:rsid w:val="00E36793"/>
    <w:rsid w:val="00E442F0"/>
    <w:rsid w:val="00E46AFE"/>
    <w:rsid w:val="00E55C4B"/>
    <w:rsid w:val="00E56C27"/>
    <w:rsid w:val="00E64A8A"/>
    <w:rsid w:val="00E7279D"/>
    <w:rsid w:val="00E72B5E"/>
    <w:rsid w:val="00E73A8F"/>
    <w:rsid w:val="00E748F5"/>
    <w:rsid w:val="00E7783D"/>
    <w:rsid w:val="00E91F0A"/>
    <w:rsid w:val="00E93282"/>
    <w:rsid w:val="00EA05F9"/>
    <w:rsid w:val="00EA259E"/>
    <w:rsid w:val="00EA39B1"/>
    <w:rsid w:val="00EA5D2A"/>
    <w:rsid w:val="00EA792D"/>
    <w:rsid w:val="00EB066E"/>
    <w:rsid w:val="00EB476C"/>
    <w:rsid w:val="00EC088A"/>
    <w:rsid w:val="00EC09E1"/>
    <w:rsid w:val="00EC2AFD"/>
    <w:rsid w:val="00ED10F1"/>
    <w:rsid w:val="00ED4BF1"/>
    <w:rsid w:val="00ED6E31"/>
    <w:rsid w:val="00ED7D4A"/>
    <w:rsid w:val="00EE28F6"/>
    <w:rsid w:val="00EE4010"/>
    <w:rsid w:val="00EE4CAA"/>
    <w:rsid w:val="00EF23DC"/>
    <w:rsid w:val="00EF30B9"/>
    <w:rsid w:val="00EF49D9"/>
    <w:rsid w:val="00EF6899"/>
    <w:rsid w:val="00F0042D"/>
    <w:rsid w:val="00F01B7B"/>
    <w:rsid w:val="00F1747A"/>
    <w:rsid w:val="00F205A1"/>
    <w:rsid w:val="00F2245D"/>
    <w:rsid w:val="00F245CC"/>
    <w:rsid w:val="00F27D9A"/>
    <w:rsid w:val="00F34914"/>
    <w:rsid w:val="00F4189D"/>
    <w:rsid w:val="00F45099"/>
    <w:rsid w:val="00F455F5"/>
    <w:rsid w:val="00F4657B"/>
    <w:rsid w:val="00F533C3"/>
    <w:rsid w:val="00F53B50"/>
    <w:rsid w:val="00F546BB"/>
    <w:rsid w:val="00F6544C"/>
    <w:rsid w:val="00F70529"/>
    <w:rsid w:val="00F7088A"/>
    <w:rsid w:val="00F70A9B"/>
    <w:rsid w:val="00F74F05"/>
    <w:rsid w:val="00F76300"/>
    <w:rsid w:val="00F77C90"/>
    <w:rsid w:val="00F81135"/>
    <w:rsid w:val="00F97EC8"/>
    <w:rsid w:val="00FA14FD"/>
    <w:rsid w:val="00FA19A6"/>
    <w:rsid w:val="00FA2041"/>
    <w:rsid w:val="00FA3A30"/>
    <w:rsid w:val="00FA41BC"/>
    <w:rsid w:val="00FA7CC9"/>
    <w:rsid w:val="00FB2152"/>
    <w:rsid w:val="00FB25EA"/>
    <w:rsid w:val="00FB44F1"/>
    <w:rsid w:val="00FB615C"/>
    <w:rsid w:val="00FB72B7"/>
    <w:rsid w:val="00FD5209"/>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2050"/>
    <o:shapelayout v:ext="edit">
      <o:idmap v:ext="edit" data="1"/>
    </o:shapelayout>
  </w:shapeDefaults>
  <w:decimalSymbol w:val="."/>
  <w:listSeparator w:val=","/>
  <w15:chartTrackingRefBased/>
  <w15:docId w15:val="{24D2A28C-38C1-4AE0-BC7F-BE32BC6BD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683A8E"/>
    <w:rPr>
      <w:color w:val="0000FF"/>
      <w:u w:val="single"/>
    </w:rPr>
  </w:style>
  <w:style w:type="character" w:styleId="FollowedHyperlink">
    <w:name w:val="FollowedHyperlink"/>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oquendo.ana@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2139</Words>
  <Characters>12193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14304</CharactersWithSpaces>
  <SharedDoc>false</SharedDoc>
  <HLinks>
    <vt:vector size="30" baseType="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589948</vt:i4>
      </vt:variant>
      <vt:variant>
        <vt:i4>3</vt:i4>
      </vt:variant>
      <vt:variant>
        <vt:i4>0</vt:i4>
      </vt:variant>
      <vt:variant>
        <vt:i4>5</vt:i4>
      </vt:variant>
      <vt:variant>
        <vt:lpwstr>mailto:Agency.Clerk@dep.state.fl.us</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DARM</dc:creator>
  <cp:keywords/>
  <cp:lastModifiedBy>Read, David</cp:lastModifiedBy>
  <cp:revision>2</cp:revision>
  <cp:lastPrinted>2013-09-12T15:41:00Z</cp:lastPrinted>
  <dcterms:created xsi:type="dcterms:W3CDTF">2014-08-08T14:24:00Z</dcterms:created>
  <dcterms:modified xsi:type="dcterms:W3CDTF">2014-08-08T14:24:00Z</dcterms:modified>
</cp:coreProperties>
</file>